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5283" w14:textId="77777777" w:rsidR="002B00B6" w:rsidRDefault="002B00B6" w:rsidP="00006972">
      <w:pPr>
        <w:pStyle w:val="Title"/>
      </w:pPr>
      <w:r>
        <w:t>Self-Assessment</w:t>
      </w:r>
    </w:p>
    <w:tbl>
      <w:tblPr>
        <w:tblStyle w:val="TableGrid"/>
        <w:tblW w:w="5000" w:type="pct"/>
        <w:tblLook w:val="04A0" w:firstRow="1" w:lastRow="0" w:firstColumn="1" w:lastColumn="0" w:noHBand="0" w:noVBand="1"/>
      </w:tblPr>
      <w:tblGrid>
        <w:gridCol w:w="3290"/>
        <w:gridCol w:w="5926"/>
      </w:tblGrid>
      <w:tr w:rsidR="002D16B1" w14:paraId="58A3F6F0" w14:textId="77777777" w:rsidTr="00B5268D">
        <w:tc>
          <w:tcPr>
            <w:tcW w:w="1785" w:type="pct"/>
          </w:tcPr>
          <w:p w14:paraId="01E1E277" w14:textId="77777777" w:rsidR="00DF0E2D" w:rsidRPr="00B5268D" w:rsidRDefault="00ED126E" w:rsidP="00B5268D">
            <w:pPr>
              <w:rPr>
                <w:b/>
              </w:rPr>
            </w:pPr>
            <w:r w:rsidRPr="00B5268D">
              <w:rPr>
                <w:b/>
              </w:rPr>
              <w:t>Self-Assessment Title</w:t>
            </w:r>
          </w:p>
        </w:tc>
        <w:tc>
          <w:tcPr>
            <w:tcW w:w="3215" w:type="pct"/>
          </w:tcPr>
          <w:p w14:paraId="51B99C09" w14:textId="77777777" w:rsidR="00DF0E2D" w:rsidRDefault="002D16B1" w:rsidP="00B5268D">
            <w:pPr>
              <w:rPr>
                <w:rFonts w:eastAsia="Times New Roman" w:cs="Times New Roman"/>
              </w:rPr>
            </w:pPr>
            <w:r>
              <w:t>Self-Assessment 8.1</w:t>
            </w:r>
          </w:p>
        </w:tc>
      </w:tr>
      <w:tr w:rsidR="002D16B1" w14:paraId="22FF1410" w14:textId="77777777" w:rsidTr="00B5268D">
        <w:tc>
          <w:tcPr>
            <w:tcW w:w="1785" w:type="pct"/>
          </w:tcPr>
          <w:p w14:paraId="254534B9" w14:textId="77777777" w:rsidR="00DF0E2D" w:rsidRPr="00B5268D" w:rsidRDefault="00ED126E" w:rsidP="00B5268D">
            <w:pPr>
              <w:rPr>
                <w:b/>
              </w:rPr>
            </w:pPr>
            <w:r w:rsidRPr="00B5268D">
              <w:rPr>
                <w:b/>
              </w:rPr>
              <w:t>Descriptive Title</w:t>
            </w:r>
          </w:p>
        </w:tc>
        <w:tc>
          <w:tcPr>
            <w:tcW w:w="3215" w:type="pct"/>
          </w:tcPr>
          <w:p w14:paraId="6B046762" w14:textId="77777777" w:rsidR="00DF0E2D" w:rsidRPr="00B5268D" w:rsidRDefault="00ED126E" w:rsidP="00B5268D">
            <w:pPr>
              <w:rPr>
                <w:b/>
              </w:rPr>
            </w:pPr>
            <w:r w:rsidRPr="00B5268D">
              <w:rPr>
                <w:b/>
              </w:rPr>
              <w:t xml:space="preserve">My Conflict Style </w:t>
            </w:r>
          </w:p>
        </w:tc>
      </w:tr>
      <w:tr w:rsidR="002D16B1" w14:paraId="5755E944" w14:textId="77777777" w:rsidTr="00B5268D">
        <w:tc>
          <w:tcPr>
            <w:tcW w:w="1785" w:type="pct"/>
          </w:tcPr>
          <w:p w14:paraId="2EB16E39" w14:textId="77777777" w:rsidR="00DF0E2D" w:rsidRPr="00B5268D" w:rsidRDefault="00ED126E" w:rsidP="00B5268D">
            <w:pPr>
              <w:rPr>
                <w:b/>
              </w:rPr>
            </w:pPr>
            <w:r w:rsidRPr="00B5268D">
              <w:rPr>
                <w:b/>
              </w:rPr>
              <w:t>Short Title</w:t>
            </w:r>
          </w:p>
        </w:tc>
        <w:tc>
          <w:tcPr>
            <w:tcW w:w="3215" w:type="pct"/>
          </w:tcPr>
          <w:p w14:paraId="67DE5453" w14:textId="77777777" w:rsidR="00DF0E2D" w:rsidRDefault="002D16B1" w:rsidP="00B5268D">
            <w:pPr>
              <w:rPr>
                <w:rFonts w:eastAsia="Times New Roman" w:cs="Times New Roman"/>
              </w:rPr>
            </w:pPr>
            <w:r w:rsidRPr="00335AEB">
              <w:t xml:space="preserve">SA </w:t>
            </w:r>
            <w:r>
              <w:t>8</w:t>
            </w:r>
            <w:r w:rsidRPr="00335AEB">
              <w:t>.1</w:t>
            </w:r>
          </w:p>
        </w:tc>
      </w:tr>
      <w:tr w:rsidR="002D16B1" w14:paraId="590C9E38" w14:textId="77777777" w:rsidTr="00B5268D">
        <w:tc>
          <w:tcPr>
            <w:tcW w:w="1785" w:type="pct"/>
          </w:tcPr>
          <w:p w14:paraId="15E2ABE0" w14:textId="77777777" w:rsidR="00DF0E2D" w:rsidRPr="00B5268D" w:rsidRDefault="00ED126E" w:rsidP="00B5268D">
            <w:pPr>
              <w:rPr>
                <w:b/>
              </w:rPr>
            </w:pPr>
            <w:r w:rsidRPr="00B5268D">
              <w:rPr>
                <w:b/>
              </w:rPr>
              <w:t>Activity Introduction and Description</w:t>
            </w:r>
          </w:p>
        </w:tc>
        <w:tc>
          <w:tcPr>
            <w:tcW w:w="3215" w:type="pct"/>
          </w:tcPr>
          <w:p w14:paraId="33E85F82" w14:textId="77777777" w:rsidR="00DF0E2D" w:rsidRPr="00B5268D" w:rsidRDefault="00ED126E" w:rsidP="00B5268D">
            <w:pPr>
              <w:rPr>
                <w:b/>
              </w:rPr>
            </w:pPr>
            <w:r w:rsidRPr="00B5268D">
              <w:rPr>
                <w:b/>
              </w:rPr>
              <w:t>Purpose</w:t>
            </w:r>
          </w:p>
          <w:p w14:paraId="74A4BB5D" w14:textId="79B63ED3" w:rsidR="00DF0E2D" w:rsidRPr="00B5268D" w:rsidRDefault="00ED126E" w:rsidP="00B5268D">
            <w:pPr>
              <w:ind w:left="720" w:hanging="360"/>
            </w:pPr>
            <w:r w:rsidRPr="00B5268D">
              <w:rPr>
                <w:rFonts w:eastAsia="Times New Roman"/>
                <w:szCs w:val="22"/>
              </w:rPr>
              <w:t>1.</w:t>
            </w:r>
            <w:r w:rsidR="0019232A">
              <w:rPr>
                <w:szCs w:val="22"/>
              </w:rPr>
              <w:t xml:space="preserve"> </w:t>
            </w:r>
            <w:r w:rsidRPr="00B5268D">
              <w:rPr>
                <w:rFonts w:eastAsia="Times New Roman"/>
              </w:rPr>
              <w:t>To identify your preferred style of handling conflict.</w:t>
            </w:r>
          </w:p>
          <w:p w14:paraId="6EB4E760" w14:textId="77777777" w:rsidR="00DF0E2D" w:rsidRPr="00B5268D" w:rsidRDefault="00ED126E" w:rsidP="00B5268D">
            <w:pPr>
              <w:rPr>
                <w:b/>
              </w:rPr>
            </w:pPr>
            <w:r w:rsidRPr="00B5268D">
              <w:rPr>
                <w:rFonts w:eastAsia="Times New Roman"/>
                <w:b/>
              </w:rPr>
              <w:t>Directions</w:t>
            </w:r>
          </w:p>
          <w:p w14:paraId="2D1D532D" w14:textId="77777777" w:rsidR="00DF0E2D" w:rsidRDefault="002D16B1" w:rsidP="00B5268D">
            <w:pPr>
              <w:rPr>
                <w:rFonts w:cs="Times New Roman"/>
              </w:rPr>
            </w:pPr>
            <w:r w:rsidRPr="00A4120E">
              <w:rPr>
                <w:color w:val="000000" w:themeColor="text1"/>
              </w:rPr>
              <w:t xml:space="preserve">Assess your favored or “go-to” means of managing conflict in your relationships by </w:t>
            </w:r>
            <w:r>
              <w:rPr>
                <w:color w:val="000000" w:themeColor="text1"/>
              </w:rPr>
              <w:t xml:space="preserve">selecting the number that best represents </w:t>
            </w:r>
            <w:r w:rsidRPr="00A4120E">
              <w:rPr>
                <w:color w:val="000000" w:themeColor="text1"/>
              </w:rPr>
              <w:t>how you feel about each statement</w:t>
            </w:r>
            <w:r>
              <w:rPr>
                <w:color w:val="000000" w:themeColor="text1"/>
              </w:rPr>
              <w:t>.</w:t>
            </w:r>
            <w:r w:rsidRPr="00A4120E">
              <w:rPr>
                <w:color w:val="000000" w:themeColor="text1"/>
              </w:rPr>
              <w:t xml:space="preserve"> </w:t>
            </w:r>
            <w:r>
              <w:rPr>
                <w:color w:val="000000" w:themeColor="text1"/>
              </w:rPr>
              <w:t>Using</w:t>
            </w:r>
            <w:r w:rsidRPr="00A4120E">
              <w:rPr>
                <w:color w:val="000000" w:themeColor="text1"/>
              </w:rPr>
              <w:t xml:space="preserve"> a scale of 1-5</w:t>
            </w:r>
            <w:r>
              <w:rPr>
                <w:color w:val="000000" w:themeColor="text1"/>
              </w:rPr>
              <w:t xml:space="preserve">, </w:t>
            </w:r>
            <w:r w:rsidRPr="00A4120E">
              <w:rPr>
                <w:color w:val="000000" w:themeColor="text1"/>
              </w:rPr>
              <w:t>“1” means you never use the approach, “2” means you rarely use it, “3” means you are more likely to use it than not use it, “4” means you often use it, and “5” means you always use it.</w:t>
            </w:r>
          </w:p>
        </w:tc>
      </w:tr>
    </w:tbl>
    <w:p w14:paraId="541E9F03" w14:textId="77777777" w:rsidR="00DF0E2D" w:rsidRDefault="00DF0E2D" w:rsidP="00B5268D"/>
    <w:tbl>
      <w:tblPr>
        <w:tblStyle w:val="TableGrid"/>
        <w:tblW w:w="5000" w:type="pct"/>
        <w:tblLook w:val="04A0" w:firstRow="1" w:lastRow="0" w:firstColumn="1" w:lastColumn="0" w:noHBand="0" w:noVBand="1"/>
      </w:tblPr>
      <w:tblGrid>
        <w:gridCol w:w="2417"/>
        <w:gridCol w:w="1348"/>
        <w:gridCol w:w="1363"/>
        <w:gridCol w:w="1360"/>
        <w:gridCol w:w="1338"/>
        <w:gridCol w:w="1390"/>
      </w:tblGrid>
      <w:tr w:rsidR="002D16B1" w14:paraId="5194D451" w14:textId="77777777" w:rsidTr="00B5268D">
        <w:tc>
          <w:tcPr>
            <w:tcW w:w="1311" w:type="pct"/>
          </w:tcPr>
          <w:p w14:paraId="0E368A88" w14:textId="77777777" w:rsidR="00DF0E2D" w:rsidRDefault="002D16B1" w:rsidP="00B5268D">
            <w:pPr>
              <w:rPr>
                <w:rFonts w:eastAsia="Times New Roman" w:cs="Times New Roman"/>
              </w:rPr>
            </w:pPr>
            <w:r>
              <w:t>Statement</w:t>
            </w:r>
          </w:p>
        </w:tc>
        <w:tc>
          <w:tcPr>
            <w:tcW w:w="731" w:type="pct"/>
          </w:tcPr>
          <w:p w14:paraId="5D6D359B" w14:textId="77777777" w:rsidR="00DF0E2D" w:rsidRDefault="002D16B1" w:rsidP="00B5268D">
            <w:pPr>
              <w:rPr>
                <w:rFonts w:eastAsia="Times New Roman" w:cs="Times New Roman"/>
              </w:rPr>
            </w:pPr>
            <w:r>
              <w:t>1</w:t>
            </w:r>
          </w:p>
          <w:p w14:paraId="41AE6FF9" w14:textId="77777777" w:rsidR="00DF0E2D" w:rsidRDefault="002D16B1" w:rsidP="00B5268D">
            <w:pPr>
              <w:rPr>
                <w:rFonts w:eastAsia="Times New Roman" w:cs="Times New Roman"/>
              </w:rPr>
            </w:pPr>
            <w:r>
              <w:t>Never Use</w:t>
            </w:r>
          </w:p>
        </w:tc>
        <w:tc>
          <w:tcPr>
            <w:tcW w:w="739" w:type="pct"/>
          </w:tcPr>
          <w:p w14:paraId="5C0A762D" w14:textId="77777777" w:rsidR="00DF0E2D" w:rsidRDefault="002D16B1" w:rsidP="00B5268D">
            <w:pPr>
              <w:rPr>
                <w:rFonts w:eastAsia="Times New Roman" w:cs="Times New Roman"/>
              </w:rPr>
            </w:pPr>
            <w:r>
              <w:t>2</w:t>
            </w:r>
          </w:p>
          <w:p w14:paraId="18648A92" w14:textId="77777777" w:rsidR="00DF0E2D" w:rsidRDefault="002D16B1" w:rsidP="00B5268D">
            <w:pPr>
              <w:rPr>
                <w:rFonts w:eastAsia="Times New Roman" w:cs="Times New Roman"/>
              </w:rPr>
            </w:pPr>
            <w:r>
              <w:t>Rarely Use</w:t>
            </w:r>
          </w:p>
        </w:tc>
        <w:tc>
          <w:tcPr>
            <w:tcW w:w="738" w:type="pct"/>
          </w:tcPr>
          <w:p w14:paraId="6424BDEE" w14:textId="77777777" w:rsidR="00DF0E2D" w:rsidRDefault="002D16B1" w:rsidP="00B5268D">
            <w:pPr>
              <w:rPr>
                <w:rFonts w:eastAsia="Times New Roman" w:cs="Times New Roman"/>
              </w:rPr>
            </w:pPr>
            <w:r>
              <w:t>3</w:t>
            </w:r>
          </w:p>
          <w:p w14:paraId="70974AD2" w14:textId="77777777" w:rsidR="00DF0E2D" w:rsidRDefault="002D16B1" w:rsidP="00B5268D">
            <w:pPr>
              <w:rPr>
                <w:rFonts w:eastAsia="Times New Roman" w:cs="Times New Roman"/>
              </w:rPr>
            </w:pPr>
            <w:r>
              <w:t>More Likely to Use than Not Use</w:t>
            </w:r>
          </w:p>
        </w:tc>
        <w:tc>
          <w:tcPr>
            <w:tcW w:w="726" w:type="pct"/>
          </w:tcPr>
          <w:p w14:paraId="771E41B0" w14:textId="77777777" w:rsidR="00DF0E2D" w:rsidRDefault="002D16B1" w:rsidP="00B5268D">
            <w:pPr>
              <w:rPr>
                <w:rFonts w:eastAsia="Times New Roman" w:cs="Times New Roman"/>
              </w:rPr>
            </w:pPr>
            <w:r>
              <w:t>4</w:t>
            </w:r>
          </w:p>
          <w:p w14:paraId="5ECAF040" w14:textId="77777777" w:rsidR="00DF0E2D" w:rsidRDefault="002D16B1" w:rsidP="00B5268D">
            <w:pPr>
              <w:rPr>
                <w:rFonts w:eastAsia="Times New Roman" w:cs="Times New Roman"/>
              </w:rPr>
            </w:pPr>
            <w:r>
              <w:t>Often Use</w:t>
            </w:r>
          </w:p>
        </w:tc>
        <w:tc>
          <w:tcPr>
            <w:tcW w:w="754" w:type="pct"/>
          </w:tcPr>
          <w:p w14:paraId="2A6FB612" w14:textId="77777777" w:rsidR="00DF0E2D" w:rsidRDefault="002D16B1" w:rsidP="00B5268D">
            <w:pPr>
              <w:rPr>
                <w:rFonts w:eastAsia="Times New Roman" w:cs="Times New Roman"/>
              </w:rPr>
            </w:pPr>
            <w:r>
              <w:t>5</w:t>
            </w:r>
          </w:p>
          <w:p w14:paraId="1AA89CD2" w14:textId="77777777" w:rsidR="00DF0E2D" w:rsidRDefault="002D16B1" w:rsidP="00B5268D">
            <w:pPr>
              <w:rPr>
                <w:rFonts w:eastAsia="Times New Roman" w:cs="Times New Roman"/>
              </w:rPr>
            </w:pPr>
            <w:r>
              <w:t>Always Use</w:t>
            </w:r>
          </w:p>
        </w:tc>
      </w:tr>
      <w:tr w:rsidR="002D16B1" w14:paraId="42EA4A05" w14:textId="77777777" w:rsidTr="00B5268D">
        <w:tc>
          <w:tcPr>
            <w:tcW w:w="1311" w:type="pct"/>
          </w:tcPr>
          <w:p w14:paraId="55A211D3" w14:textId="5F951BB6" w:rsidR="00DF0E2D" w:rsidRDefault="002D16B1" w:rsidP="00B5268D">
            <w:pPr>
              <w:rPr>
                <w:rFonts w:eastAsia="Times New Roman" w:cs="Times New Roman"/>
              </w:rPr>
            </w:pPr>
            <w:r>
              <w:t>1.</w:t>
            </w:r>
            <w:r w:rsidR="00F34D65">
              <w:t xml:space="preserve"> </w:t>
            </w:r>
            <w:r w:rsidRPr="00A4120E">
              <w:t>I discuss issues with the other person to identify a solution that meets both our needs and expectations.</w:t>
            </w:r>
          </w:p>
        </w:tc>
        <w:tc>
          <w:tcPr>
            <w:tcW w:w="731" w:type="pct"/>
          </w:tcPr>
          <w:p w14:paraId="4592A2CB" w14:textId="77777777" w:rsidR="00DF0E2D" w:rsidRDefault="00DF0E2D" w:rsidP="00B5268D">
            <w:pPr>
              <w:rPr>
                <w:rFonts w:eastAsia="Times New Roman" w:cs="Times New Roman"/>
              </w:rPr>
            </w:pPr>
          </w:p>
        </w:tc>
        <w:tc>
          <w:tcPr>
            <w:tcW w:w="739" w:type="pct"/>
          </w:tcPr>
          <w:p w14:paraId="257C291A" w14:textId="77777777" w:rsidR="00DF0E2D" w:rsidRDefault="00DF0E2D" w:rsidP="00B5268D">
            <w:pPr>
              <w:rPr>
                <w:rFonts w:eastAsia="Times New Roman" w:cs="Times New Roman"/>
              </w:rPr>
            </w:pPr>
          </w:p>
        </w:tc>
        <w:tc>
          <w:tcPr>
            <w:tcW w:w="738" w:type="pct"/>
          </w:tcPr>
          <w:p w14:paraId="27419EBE" w14:textId="77777777" w:rsidR="00DF0E2D" w:rsidRDefault="00DF0E2D" w:rsidP="00B5268D">
            <w:pPr>
              <w:rPr>
                <w:rFonts w:eastAsia="Times New Roman" w:cs="Times New Roman"/>
              </w:rPr>
            </w:pPr>
          </w:p>
        </w:tc>
        <w:tc>
          <w:tcPr>
            <w:tcW w:w="726" w:type="pct"/>
          </w:tcPr>
          <w:p w14:paraId="1B739FC4" w14:textId="77777777" w:rsidR="00DF0E2D" w:rsidRDefault="00DF0E2D" w:rsidP="00B5268D">
            <w:pPr>
              <w:rPr>
                <w:rFonts w:eastAsia="Times New Roman" w:cs="Times New Roman"/>
              </w:rPr>
            </w:pPr>
          </w:p>
        </w:tc>
        <w:tc>
          <w:tcPr>
            <w:tcW w:w="754" w:type="pct"/>
          </w:tcPr>
          <w:p w14:paraId="3DC4D348" w14:textId="77777777" w:rsidR="00DF0E2D" w:rsidRDefault="00DF0E2D" w:rsidP="00B5268D">
            <w:pPr>
              <w:rPr>
                <w:rFonts w:eastAsia="Times New Roman" w:cs="Times New Roman"/>
              </w:rPr>
            </w:pPr>
          </w:p>
        </w:tc>
      </w:tr>
      <w:tr w:rsidR="002D16B1" w14:paraId="57E0D550" w14:textId="77777777" w:rsidTr="00B5268D">
        <w:tc>
          <w:tcPr>
            <w:tcW w:w="1311" w:type="pct"/>
          </w:tcPr>
          <w:p w14:paraId="2ED55183" w14:textId="36FD9509" w:rsidR="00DF0E2D" w:rsidRDefault="002D16B1" w:rsidP="00B5268D">
            <w:pPr>
              <w:rPr>
                <w:rFonts w:eastAsia="Times New Roman" w:cs="Times New Roman"/>
              </w:rPr>
            </w:pPr>
            <w:r w:rsidRPr="00A4120E">
              <w:lastRenderedPageBreak/>
              <w:t>2.</w:t>
            </w:r>
            <w:r w:rsidR="00F34D65">
              <w:t xml:space="preserve"> </w:t>
            </w:r>
            <w:r w:rsidRPr="00A4120E">
              <w:t>I like to find the middle-ground.</w:t>
            </w:r>
          </w:p>
        </w:tc>
        <w:tc>
          <w:tcPr>
            <w:tcW w:w="731" w:type="pct"/>
          </w:tcPr>
          <w:p w14:paraId="48A4D7F2" w14:textId="77777777" w:rsidR="00DF0E2D" w:rsidRDefault="00DF0E2D" w:rsidP="00B5268D">
            <w:pPr>
              <w:rPr>
                <w:rFonts w:eastAsia="Times New Roman" w:cs="Times New Roman"/>
              </w:rPr>
            </w:pPr>
          </w:p>
        </w:tc>
        <w:tc>
          <w:tcPr>
            <w:tcW w:w="739" w:type="pct"/>
          </w:tcPr>
          <w:p w14:paraId="76FD3215" w14:textId="77777777" w:rsidR="00DF0E2D" w:rsidRDefault="00DF0E2D" w:rsidP="00B5268D">
            <w:pPr>
              <w:rPr>
                <w:rFonts w:eastAsia="Times New Roman" w:cs="Times New Roman"/>
              </w:rPr>
            </w:pPr>
          </w:p>
        </w:tc>
        <w:tc>
          <w:tcPr>
            <w:tcW w:w="738" w:type="pct"/>
          </w:tcPr>
          <w:p w14:paraId="6A77414B" w14:textId="77777777" w:rsidR="00DF0E2D" w:rsidRDefault="00DF0E2D" w:rsidP="00B5268D">
            <w:pPr>
              <w:rPr>
                <w:rFonts w:eastAsia="Times New Roman" w:cs="Times New Roman"/>
              </w:rPr>
            </w:pPr>
          </w:p>
        </w:tc>
        <w:tc>
          <w:tcPr>
            <w:tcW w:w="726" w:type="pct"/>
          </w:tcPr>
          <w:p w14:paraId="7C10C936" w14:textId="77777777" w:rsidR="00DF0E2D" w:rsidRDefault="00DF0E2D" w:rsidP="00B5268D">
            <w:pPr>
              <w:rPr>
                <w:rFonts w:eastAsia="Times New Roman" w:cs="Times New Roman"/>
              </w:rPr>
            </w:pPr>
          </w:p>
        </w:tc>
        <w:tc>
          <w:tcPr>
            <w:tcW w:w="754" w:type="pct"/>
          </w:tcPr>
          <w:p w14:paraId="2B041D32" w14:textId="77777777" w:rsidR="00DF0E2D" w:rsidRDefault="00DF0E2D" w:rsidP="00B5268D">
            <w:pPr>
              <w:rPr>
                <w:rFonts w:eastAsia="Times New Roman" w:cs="Times New Roman"/>
              </w:rPr>
            </w:pPr>
          </w:p>
        </w:tc>
      </w:tr>
      <w:tr w:rsidR="002D16B1" w14:paraId="7010F576" w14:textId="77777777" w:rsidTr="00B5268D">
        <w:tc>
          <w:tcPr>
            <w:tcW w:w="1311" w:type="pct"/>
          </w:tcPr>
          <w:p w14:paraId="0D596CB8" w14:textId="16712FAE" w:rsidR="00DF0E2D" w:rsidRDefault="002D16B1" w:rsidP="00B5268D">
            <w:pPr>
              <w:rPr>
                <w:rFonts w:eastAsia="Times New Roman" w:cs="Times New Roman"/>
              </w:rPr>
            </w:pPr>
            <w:r w:rsidRPr="00A4120E">
              <w:t>3.</w:t>
            </w:r>
            <w:r w:rsidR="00F34D65">
              <w:t xml:space="preserve"> </w:t>
            </w:r>
            <w:r w:rsidRPr="00A4120E">
              <w:t>I am willing to give up what I want if doing so keeps the other person from becoming angry.</w:t>
            </w:r>
          </w:p>
        </w:tc>
        <w:tc>
          <w:tcPr>
            <w:tcW w:w="731" w:type="pct"/>
          </w:tcPr>
          <w:p w14:paraId="3AAC88FD" w14:textId="77777777" w:rsidR="00DF0E2D" w:rsidRDefault="00DF0E2D" w:rsidP="00B5268D">
            <w:pPr>
              <w:rPr>
                <w:rFonts w:eastAsia="Times New Roman" w:cs="Times New Roman"/>
              </w:rPr>
            </w:pPr>
          </w:p>
        </w:tc>
        <w:tc>
          <w:tcPr>
            <w:tcW w:w="739" w:type="pct"/>
          </w:tcPr>
          <w:p w14:paraId="081029F4" w14:textId="77777777" w:rsidR="00DF0E2D" w:rsidRDefault="00DF0E2D" w:rsidP="00B5268D">
            <w:pPr>
              <w:rPr>
                <w:rFonts w:eastAsia="Times New Roman" w:cs="Times New Roman"/>
              </w:rPr>
            </w:pPr>
          </w:p>
        </w:tc>
        <w:tc>
          <w:tcPr>
            <w:tcW w:w="738" w:type="pct"/>
          </w:tcPr>
          <w:p w14:paraId="6F263986" w14:textId="77777777" w:rsidR="00DF0E2D" w:rsidRDefault="00DF0E2D" w:rsidP="00B5268D">
            <w:pPr>
              <w:rPr>
                <w:rFonts w:eastAsia="Times New Roman" w:cs="Times New Roman"/>
              </w:rPr>
            </w:pPr>
          </w:p>
        </w:tc>
        <w:tc>
          <w:tcPr>
            <w:tcW w:w="726" w:type="pct"/>
          </w:tcPr>
          <w:p w14:paraId="2879B940" w14:textId="77777777" w:rsidR="00DF0E2D" w:rsidRDefault="00DF0E2D" w:rsidP="00B5268D">
            <w:pPr>
              <w:rPr>
                <w:rFonts w:eastAsia="Times New Roman" w:cs="Times New Roman"/>
              </w:rPr>
            </w:pPr>
          </w:p>
        </w:tc>
        <w:tc>
          <w:tcPr>
            <w:tcW w:w="754" w:type="pct"/>
          </w:tcPr>
          <w:p w14:paraId="60C4918F" w14:textId="77777777" w:rsidR="00DF0E2D" w:rsidRDefault="00DF0E2D" w:rsidP="00B5268D">
            <w:pPr>
              <w:rPr>
                <w:rFonts w:eastAsia="Times New Roman" w:cs="Times New Roman"/>
              </w:rPr>
            </w:pPr>
          </w:p>
        </w:tc>
      </w:tr>
      <w:tr w:rsidR="002D16B1" w14:paraId="71D1EF30" w14:textId="77777777" w:rsidTr="00B5268D">
        <w:tc>
          <w:tcPr>
            <w:tcW w:w="1311" w:type="pct"/>
          </w:tcPr>
          <w:p w14:paraId="55A599E4" w14:textId="0F3EDC8A" w:rsidR="00DF0E2D" w:rsidRDefault="002D16B1" w:rsidP="00B5268D">
            <w:pPr>
              <w:rPr>
                <w:rFonts w:eastAsia="Times New Roman" w:cs="Times New Roman"/>
              </w:rPr>
            </w:pPr>
            <w:r w:rsidRPr="00D20795">
              <w:t>4.</w:t>
            </w:r>
            <w:r w:rsidR="00F34D65">
              <w:t xml:space="preserve"> </w:t>
            </w:r>
            <w:r w:rsidRPr="00A4120E">
              <w:t>I look at the conflict from both our perspectives trying to fi</w:t>
            </w:r>
            <w:r>
              <w:t>gure out how we can both win</w:t>
            </w:r>
          </w:p>
        </w:tc>
        <w:tc>
          <w:tcPr>
            <w:tcW w:w="731" w:type="pct"/>
          </w:tcPr>
          <w:p w14:paraId="4D0D9A91" w14:textId="77777777" w:rsidR="00DF0E2D" w:rsidRDefault="00DF0E2D" w:rsidP="00B5268D">
            <w:pPr>
              <w:rPr>
                <w:rFonts w:eastAsia="Times New Roman" w:cs="Times New Roman"/>
              </w:rPr>
            </w:pPr>
          </w:p>
        </w:tc>
        <w:tc>
          <w:tcPr>
            <w:tcW w:w="739" w:type="pct"/>
          </w:tcPr>
          <w:p w14:paraId="1DEF853E" w14:textId="77777777" w:rsidR="00DF0E2D" w:rsidRDefault="00DF0E2D" w:rsidP="00B5268D">
            <w:pPr>
              <w:rPr>
                <w:rFonts w:eastAsia="Times New Roman" w:cs="Times New Roman"/>
              </w:rPr>
            </w:pPr>
          </w:p>
        </w:tc>
        <w:tc>
          <w:tcPr>
            <w:tcW w:w="738" w:type="pct"/>
          </w:tcPr>
          <w:p w14:paraId="08D769D4" w14:textId="77777777" w:rsidR="00DF0E2D" w:rsidRDefault="00DF0E2D" w:rsidP="00B5268D">
            <w:pPr>
              <w:rPr>
                <w:rFonts w:eastAsia="Times New Roman" w:cs="Times New Roman"/>
              </w:rPr>
            </w:pPr>
          </w:p>
        </w:tc>
        <w:tc>
          <w:tcPr>
            <w:tcW w:w="726" w:type="pct"/>
          </w:tcPr>
          <w:p w14:paraId="4B03965F" w14:textId="77777777" w:rsidR="00DF0E2D" w:rsidRDefault="00DF0E2D" w:rsidP="00B5268D">
            <w:pPr>
              <w:rPr>
                <w:rFonts w:eastAsia="Times New Roman" w:cs="Times New Roman"/>
              </w:rPr>
            </w:pPr>
          </w:p>
        </w:tc>
        <w:tc>
          <w:tcPr>
            <w:tcW w:w="754" w:type="pct"/>
          </w:tcPr>
          <w:p w14:paraId="63ACA8BB" w14:textId="77777777" w:rsidR="00DF0E2D" w:rsidRDefault="00DF0E2D" w:rsidP="00B5268D">
            <w:pPr>
              <w:rPr>
                <w:rFonts w:eastAsia="Times New Roman" w:cs="Times New Roman"/>
              </w:rPr>
            </w:pPr>
          </w:p>
        </w:tc>
      </w:tr>
      <w:tr w:rsidR="002D16B1" w14:paraId="5F2A2CAE" w14:textId="77777777" w:rsidTr="00B5268D">
        <w:tc>
          <w:tcPr>
            <w:tcW w:w="1311" w:type="pct"/>
          </w:tcPr>
          <w:p w14:paraId="1DD1FBCD" w14:textId="799F41B1" w:rsidR="00DF0E2D" w:rsidRDefault="002D16B1" w:rsidP="00B5268D">
            <w:pPr>
              <w:rPr>
                <w:rFonts w:eastAsia="Times New Roman" w:cs="Times New Roman"/>
              </w:rPr>
            </w:pPr>
            <w:r w:rsidRPr="00A4120E">
              <w:t>5.</w:t>
            </w:r>
            <w:r w:rsidR="00F34D65">
              <w:t xml:space="preserve"> </w:t>
            </w:r>
            <w:r w:rsidRPr="00A4120E">
              <w:t>I prefer keeping my thoughts and feelings to myself.</w:t>
            </w:r>
          </w:p>
        </w:tc>
        <w:tc>
          <w:tcPr>
            <w:tcW w:w="731" w:type="pct"/>
          </w:tcPr>
          <w:p w14:paraId="1BB5A896" w14:textId="77777777" w:rsidR="00DF0E2D" w:rsidRDefault="00DF0E2D" w:rsidP="00B5268D">
            <w:pPr>
              <w:rPr>
                <w:rFonts w:eastAsia="Times New Roman" w:cs="Times New Roman"/>
              </w:rPr>
            </w:pPr>
          </w:p>
        </w:tc>
        <w:tc>
          <w:tcPr>
            <w:tcW w:w="739" w:type="pct"/>
          </w:tcPr>
          <w:p w14:paraId="2311566A" w14:textId="77777777" w:rsidR="00DF0E2D" w:rsidRDefault="00DF0E2D" w:rsidP="00B5268D">
            <w:pPr>
              <w:rPr>
                <w:rFonts w:eastAsia="Times New Roman" w:cs="Times New Roman"/>
              </w:rPr>
            </w:pPr>
          </w:p>
        </w:tc>
        <w:tc>
          <w:tcPr>
            <w:tcW w:w="738" w:type="pct"/>
          </w:tcPr>
          <w:p w14:paraId="6B2CE4C4" w14:textId="77777777" w:rsidR="00DF0E2D" w:rsidRDefault="00DF0E2D" w:rsidP="00B5268D">
            <w:pPr>
              <w:rPr>
                <w:rFonts w:eastAsia="Times New Roman" w:cs="Times New Roman"/>
              </w:rPr>
            </w:pPr>
          </w:p>
        </w:tc>
        <w:tc>
          <w:tcPr>
            <w:tcW w:w="726" w:type="pct"/>
          </w:tcPr>
          <w:p w14:paraId="34511F40" w14:textId="77777777" w:rsidR="00DF0E2D" w:rsidRDefault="00DF0E2D" w:rsidP="00B5268D">
            <w:pPr>
              <w:rPr>
                <w:rFonts w:eastAsia="Times New Roman" w:cs="Times New Roman"/>
              </w:rPr>
            </w:pPr>
          </w:p>
        </w:tc>
        <w:tc>
          <w:tcPr>
            <w:tcW w:w="754" w:type="pct"/>
          </w:tcPr>
          <w:p w14:paraId="2728B165" w14:textId="77777777" w:rsidR="00DF0E2D" w:rsidRDefault="00DF0E2D" w:rsidP="00B5268D">
            <w:pPr>
              <w:rPr>
                <w:rFonts w:eastAsia="Times New Roman" w:cs="Times New Roman"/>
              </w:rPr>
            </w:pPr>
          </w:p>
        </w:tc>
      </w:tr>
      <w:tr w:rsidR="002D16B1" w14:paraId="60E10229" w14:textId="77777777" w:rsidTr="00B5268D">
        <w:tc>
          <w:tcPr>
            <w:tcW w:w="1311" w:type="pct"/>
          </w:tcPr>
          <w:p w14:paraId="72E470BF" w14:textId="65DCE3D1" w:rsidR="00DF0E2D" w:rsidRDefault="002D16B1" w:rsidP="00B5268D">
            <w:pPr>
              <w:rPr>
                <w:rFonts w:eastAsia="Times New Roman" w:cs="Times New Roman"/>
              </w:rPr>
            </w:pPr>
            <w:r w:rsidRPr="00A4120E">
              <w:t>6.</w:t>
            </w:r>
            <w:r w:rsidR="00F34D65">
              <w:t xml:space="preserve"> </w:t>
            </w:r>
            <w:r w:rsidRPr="00A4120E">
              <w:t>I strongly present my position driving home the merits of each of my points.</w:t>
            </w:r>
          </w:p>
        </w:tc>
        <w:tc>
          <w:tcPr>
            <w:tcW w:w="731" w:type="pct"/>
          </w:tcPr>
          <w:p w14:paraId="40C64D31" w14:textId="77777777" w:rsidR="00DF0E2D" w:rsidRDefault="00DF0E2D" w:rsidP="00B5268D">
            <w:pPr>
              <w:rPr>
                <w:rFonts w:eastAsia="Times New Roman" w:cs="Times New Roman"/>
              </w:rPr>
            </w:pPr>
          </w:p>
        </w:tc>
        <w:tc>
          <w:tcPr>
            <w:tcW w:w="739" w:type="pct"/>
          </w:tcPr>
          <w:p w14:paraId="128C29BE" w14:textId="77777777" w:rsidR="00DF0E2D" w:rsidRDefault="00DF0E2D" w:rsidP="00B5268D">
            <w:pPr>
              <w:rPr>
                <w:rFonts w:eastAsia="Times New Roman" w:cs="Times New Roman"/>
              </w:rPr>
            </w:pPr>
          </w:p>
        </w:tc>
        <w:tc>
          <w:tcPr>
            <w:tcW w:w="738" w:type="pct"/>
          </w:tcPr>
          <w:p w14:paraId="262A28CE" w14:textId="77777777" w:rsidR="00DF0E2D" w:rsidRDefault="00DF0E2D" w:rsidP="00B5268D">
            <w:pPr>
              <w:rPr>
                <w:rFonts w:eastAsia="Times New Roman" w:cs="Times New Roman"/>
              </w:rPr>
            </w:pPr>
          </w:p>
        </w:tc>
        <w:tc>
          <w:tcPr>
            <w:tcW w:w="726" w:type="pct"/>
          </w:tcPr>
          <w:p w14:paraId="3A6C24F4" w14:textId="77777777" w:rsidR="00DF0E2D" w:rsidRDefault="00DF0E2D" w:rsidP="00B5268D">
            <w:pPr>
              <w:rPr>
                <w:rFonts w:eastAsia="Times New Roman" w:cs="Times New Roman"/>
              </w:rPr>
            </w:pPr>
          </w:p>
        </w:tc>
        <w:tc>
          <w:tcPr>
            <w:tcW w:w="754" w:type="pct"/>
          </w:tcPr>
          <w:p w14:paraId="61D26E5E" w14:textId="77777777" w:rsidR="00DF0E2D" w:rsidRDefault="00DF0E2D" w:rsidP="00B5268D">
            <w:pPr>
              <w:rPr>
                <w:rFonts w:eastAsia="Times New Roman" w:cs="Times New Roman"/>
              </w:rPr>
            </w:pPr>
          </w:p>
        </w:tc>
      </w:tr>
      <w:tr w:rsidR="002D16B1" w14:paraId="7DEF6485" w14:textId="77777777" w:rsidTr="00B5268D">
        <w:tc>
          <w:tcPr>
            <w:tcW w:w="1311" w:type="pct"/>
          </w:tcPr>
          <w:p w14:paraId="70637068" w14:textId="757FF525" w:rsidR="00DF0E2D" w:rsidRDefault="002D16B1" w:rsidP="00B5268D">
            <w:pPr>
              <w:rPr>
                <w:rFonts w:eastAsia="Times New Roman" w:cs="Times New Roman"/>
              </w:rPr>
            </w:pPr>
            <w:r w:rsidRPr="00A4120E">
              <w:t>7.</w:t>
            </w:r>
            <w:r w:rsidR="00F34D65">
              <w:t xml:space="preserve"> </w:t>
            </w:r>
            <w:r w:rsidRPr="00A4120E">
              <w:t>I believe in each of us giving up something and taking something.</w:t>
            </w:r>
          </w:p>
        </w:tc>
        <w:tc>
          <w:tcPr>
            <w:tcW w:w="731" w:type="pct"/>
          </w:tcPr>
          <w:p w14:paraId="31DC2DC8" w14:textId="77777777" w:rsidR="00DF0E2D" w:rsidRDefault="00DF0E2D" w:rsidP="00B5268D">
            <w:pPr>
              <w:rPr>
                <w:rFonts w:eastAsia="Times New Roman" w:cs="Times New Roman"/>
              </w:rPr>
            </w:pPr>
          </w:p>
        </w:tc>
        <w:tc>
          <w:tcPr>
            <w:tcW w:w="739" w:type="pct"/>
          </w:tcPr>
          <w:p w14:paraId="66D52FFD" w14:textId="77777777" w:rsidR="00DF0E2D" w:rsidRDefault="00DF0E2D" w:rsidP="00B5268D">
            <w:pPr>
              <w:rPr>
                <w:rFonts w:eastAsia="Times New Roman" w:cs="Times New Roman"/>
              </w:rPr>
            </w:pPr>
          </w:p>
        </w:tc>
        <w:tc>
          <w:tcPr>
            <w:tcW w:w="738" w:type="pct"/>
          </w:tcPr>
          <w:p w14:paraId="1B9EF10D" w14:textId="77777777" w:rsidR="00DF0E2D" w:rsidRDefault="00DF0E2D" w:rsidP="00B5268D">
            <w:pPr>
              <w:rPr>
                <w:rFonts w:eastAsia="Times New Roman" w:cs="Times New Roman"/>
              </w:rPr>
            </w:pPr>
          </w:p>
        </w:tc>
        <w:tc>
          <w:tcPr>
            <w:tcW w:w="726" w:type="pct"/>
          </w:tcPr>
          <w:p w14:paraId="3B924807" w14:textId="77777777" w:rsidR="00DF0E2D" w:rsidRDefault="00DF0E2D" w:rsidP="00B5268D">
            <w:pPr>
              <w:rPr>
                <w:rFonts w:eastAsia="Times New Roman" w:cs="Times New Roman"/>
              </w:rPr>
            </w:pPr>
          </w:p>
        </w:tc>
        <w:tc>
          <w:tcPr>
            <w:tcW w:w="754" w:type="pct"/>
          </w:tcPr>
          <w:p w14:paraId="75E2193E" w14:textId="77777777" w:rsidR="00DF0E2D" w:rsidRDefault="00DF0E2D" w:rsidP="00B5268D">
            <w:pPr>
              <w:rPr>
                <w:rFonts w:eastAsia="Times New Roman" w:cs="Times New Roman"/>
              </w:rPr>
            </w:pPr>
          </w:p>
        </w:tc>
      </w:tr>
      <w:tr w:rsidR="002D16B1" w14:paraId="4562C8B0" w14:textId="77777777" w:rsidTr="00B5268D">
        <w:tc>
          <w:tcPr>
            <w:tcW w:w="1311" w:type="pct"/>
          </w:tcPr>
          <w:p w14:paraId="0FD660DD" w14:textId="35862B92" w:rsidR="00DF0E2D" w:rsidRDefault="002D16B1" w:rsidP="00B5268D">
            <w:pPr>
              <w:rPr>
                <w:rFonts w:eastAsia="Times New Roman" w:cs="Times New Roman"/>
              </w:rPr>
            </w:pPr>
            <w:r w:rsidRPr="00A4120E">
              <w:t>8.</w:t>
            </w:r>
            <w:r w:rsidR="00F34D65">
              <w:t xml:space="preserve"> </w:t>
            </w:r>
            <w:r w:rsidRPr="00A4120E">
              <w:t>I keep the communication between us honest and open.</w:t>
            </w:r>
          </w:p>
        </w:tc>
        <w:tc>
          <w:tcPr>
            <w:tcW w:w="731" w:type="pct"/>
          </w:tcPr>
          <w:p w14:paraId="2E4EC0F9" w14:textId="77777777" w:rsidR="00DF0E2D" w:rsidRDefault="00DF0E2D" w:rsidP="00B5268D">
            <w:pPr>
              <w:rPr>
                <w:rFonts w:eastAsia="Times New Roman" w:cs="Times New Roman"/>
              </w:rPr>
            </w:pPr>
          </w:p>
        </w:tc>
        <w:tc>
          <w:tcPr>
            <w:tcW w:w="739" w:type="pct"/>
          </w:tcPr>
          <w:p w14:paraId="1E4DDD43" w14:textId="77777777" w:rsidR="00DF0E2D" w:rsidRDefault="00DF0E2D" w:rsidP="00B5268D">
            <w:pPr>
              <w:rPr>
                <w:rFonts w:eastAsia="Times New Roman" w:cs="Times New Roman"/>
              </w:rPr>
            </w:pPr>
          </w:p>
        </w:tc>
        <w:tc>
          <w:tcPr>
            <w:tcW w:w="738" w:type="pct"/>
          </w:tcPr>
          <w:p w14:paraId="2C2E0DC9" w14:textId="77777777" w:rsidR="00DF0E2D" w:rsidRDefault="00DF0E2D" w:rsidP="00B5268D">
            <w:pPr>
              <w:rPr>
                <w:rFonts w:eastAsia="Times New Roman" w:cs="Times New Roman"/>
              </w:rPr>
            </w:pPr>
          </w:p>
        </w:tc>
        <w:tc>
          <w:tcPr>
            <w:tcW w:w="726" w:type="pct"/>
          </w:tcPr>
          <w:p w14:paraId="7DD3A591" w14:textId="77777777" w:rsidR="00DF0E2D" w:rsidRDefault="00DF0E2D" w:rsidP="00B5268D">
            <w:pPr>
              <w:rPr>
                <w:rFonts w:eastAsia="Times New Roman" w:cs="Times New Roman"/>
              </w:rPr>
            </w:pPr>
          </w:p>
        </w:tc>
        <w:tc>
          <w:tcPr>
            <w:tcW w:w="754" w:type="pct"/>
          </w:tcPr>
          <w:p w14:paraId="3B83ABCE" w14:textId="77777777" w:rsidR="00DF0E2D" w:rsidRDefault="00DF0E2D" w:rsidP="00B5268D">
            <w:pPr>
              <w:rPr>
                <w:rFonts w:eastAsia="Times New Roman" w:cs="Times New Roman"/>
              </w:rPr>
            </w:pPr>
          </w:p>
        </w:tc>
      </w:tr>
      <w:tr w:rsidR="002D16B1" w14:paraId="2BC6F316" w14:textId="77777777" w:rsidTr="00B5268D">
        <w:tc>
          <w:tcPr>
            <w:tcW w:w="1311" w:type="pct"/>
          </w:tcPr>
          <w:p w14:paraId="6DBAE292" w14:textId="4400E6A1" w:rsidR="00DF0E2D" w:rsidRDefault="002D16B1" w:rsidP="00B5268D">
            <w:pPr>
              <w:rPr>
                <w:rFonts w:eastAsia="Times New Roman" w:cs="Times New Roman"/>
              </w:rPr>
            </w:pPr>
            <w:r w:rsidRPr="00A4120E">
              <w:t>9.</w:t>
            </w:r>
            <w:r w:rsidR="00F34D65">
              <w:t xml:space="preserve"> </w:t>
            </w:r>
            <w:r w:rsidRPr="00A4120E">
              <w:t xml:space="preserve">I love to win an </w:t>
            </w:r>
            <w:r w:rsidRPr="00A4120E">
              <w:lastRenderedPageBreak/>
              <w:t>argument.</w:t>
            </w:r>
          </w:p>
        </w:tc>
        <w:tc>
          <w:tcPr>
            <w:tcW w:w="731" w:type="pct"/>
          </w:tcPr>
          <w:p w14:paraId="3592F180" w14:textId="77777777" w:rsidR="00DF0E2D" w:rsidRDefault="00DF0E2D" w:rsidP="00B5268D">
            <w:pPr>
              <w:rPr>
                <w:rFonts w:eastAsia="Times New Roman" w:cs="Times New Roman"/>
              </w:rPr>
            </w:pPr>
          </w:p>
        </w:tc>
        <w:tc>
          <w:tcPr>
            <w:tcW w:w="739" w:type="pct"/>
          </w:tcPr>
          <w:p w14:paraId="61479C15" w14:textId="77777777" w:rsidR="00DF0E2D" w:rsidRDefault="00DF0E2D" w:rsidP="00B5268D">
            <w:pPr>
              <w:rPr>
                <w:rFonts w:eastAsia="Times New Roman" w:cs="Times New Roman"/>
              </w:rPr>
            </w:pPr>
          </w:p>
        </w:tc>
        <w:tc>
          <w:tcPr>
            <w:tcW w:w="738" w:type="pct"/>
          </w:tcPr>
          <w:p w14:paraId="133BB0A4" w14:textId="77777777" w:rsidR="00DF0E2D" w:rsidRDefault="00DF0E2D" w:rsidP="00B5268D">
            <w:pPr>
              <w:rPr>
                <w:rFonts w:eastAsia="Times New Roman" w:cs="Times New Roman"/>
              </w:rPr>
            </w:pPr>
          </w:p>
        </w:tc>
        <w:tc>
          <w:tcPr>
            <w:tcW w:w="726" w:type="pct"/>
          </w:tcPr>
          <w:p w14:paraId="73F44357" w14:textId="77777777" w:rsidR="00DF0E2D" w:rsidRDefault="00DF0E2D" w:rsidP="00B5268D">
            <w:pPr>
              <w:rPr>
                <w:rFonts w:eastAsia="Times New Roman" w:cs="Times New Roman"/>
              </w:rPr>
            </w:pPr>
          </w:p>
        </w:tc>
        <w:tc>
          <w:tcPr>
            <w:tcW w:w="754" w:type="pct"/>
          </w:tcPr>
          <w:p w14:paraId="7CC8508C" w14:textId="77777777" w:rsidR="00DF0E2D" w:rsidRDefault="00DF0E2D" w:rsidP="00B5268D">
            <w:pPr>
              <w:rPr>
                <w:rFonts w:eastAsia="Times New Roman" w:cs="Times New Roman"/>
              </w:rPr>
            </w:pPr>
          </w:p>
        </w:tc>
      </w:tr>
      <w:tr w:rsidR="002D16B1" w14:paraId="070EA71C" w14:textId="77777777" w:rsidTr="00B5268D">
        <w:tc>
          <w:tcPr>
            <w:tcW w:w="1311" w:type="pct"/>
          </w:tcPr>
          <w:p w14:paraId="61358F4B" w14:textId="1F7135CF" w:rsidR="00DF0E2D" w:rsidRDefault="002D16B1" w:rsidP="00B5268D">
            <w:pPr>
              <w:rPr>
                <w:rFonts w:eastAsia="Times New Roman" w:cs="Times New Roman"/>
              </w:rPr>
            </w:pPr>
            <w:r w:rsidRPr="00A4120E">
              <w:t>10.</w:t>
            </w:r>
            <w:r w:rsidR="00F34D65">
              <w:t xml:space="preserve"> </w:t>
            </w:r>
            <w:r w:rsidRPr="00A4120E">
              <w:t>I try to oblige the other person to keep the peace.</w:t>
            </w:r>
          </w:p>
        </w:tc>
        <w:tc>
          <w:tcPr>
            <w:tcW w:w="731" w:type="pct"/>
          </w:tcPr>
          <w:p w14:paraId="5EC71BEB" w14:textId="77777777" w:rsidR="00DF0E2D" w:rsidRDefault="00DF0E2D" w:rsidP="00B5268D">
            <w:pPr>
              <w:rPr>
                <w:rFonts w:eastAsia="Times New Roman" w:cs="Times New Roman"/>
              </w:rPr>
            </w:pPr>
          </w:p>
        </w:tc>
        <w:tc>
          <w:tcPr>
            <w:tcW w:w="739" w:type="pct"/>
          </w:tcPr>
          <w:p w14:paraId="1786E0E3" w14:textId="77777777" w:rsidR="00DF0E2D" w:rsidRDefault="00DF0E2D" w:rsidP="00B5268D">
            <w:pPr>
              <w:rPr>
                <w:rFonts w:eastAsia="Times New Roman" w:cs="Times New Roman"/>
              </w:rPr>
            </w:pPr>
          </w:p>
        </w:tc>
        <w:tc>
          <w:tcPr>
            <w:tcW w:w="738" w:type="pct"/>
          </w:tcPr>
          <w:p w14:paraId="2C6E2820" w14:textId="77777777" w:rsidR="00DF0E2D" w:rsidRDefault="00DF0E2D" w:rsidP="00B5268D">
            <w:pPr>
              <w:rPr>
                <w:rFonts w:eastAsia="Times New Roman" w:cs="Times New Roman"/>
              </w:rPr>
            </w:pPr>
          </w:p>
        </w:tc>
        <w:tc>
          <w:tcPr>
            <w:tcW w:w="726" w:type="pct"/>
          </w:tcPr>
          <w:p w14:paraId="19062E4A" w14:textId="77777777" w:rsidR="00DF0E2D" w:rsidRDefault="00DF0E2D" w:rsidP="00B5268D">
            <w:pPr>
              <w:rPr>
                <w:rFonts w:eastAsia="Times New Roman" w:cs="Times New Roman"/>
              </w:rPr>
            </w:pPr>
          </w:p>
        </w:tc>
        <w:tc>
          <w:tcPr>
            <w:tcW w:w="754" w:type="pct"/>
          </w:tcPr>
          <w:p w14:paraId="1D2A9E7B" w14:textId="77777777" w:rsidR="00DF0E2D" w:rsidRDefault="00DF0E2D" w:rsidP="00B5268D">
            <w:pPr>
              <w:rPr>
                <w:rFonts w:eastAsia="Times New Roman" w:cs="Times New Roman"/>
              </w:rPr>
            </w:pPr>
          </w:p>
        </w:tc>
      </w:tr>
      <w:tr w:rsidR="002D16B1" w14:paraId="3C30B8B7" w14:textId="77777777" w:rsidTr="00B5268D">
        <w:tc>
          <w:tcPr>
            <w:tcW w:w="1311" w:type="pct"/>
          </w:tcPr>
          <w:p w14:paraId="65F38EE8" w14:textId="46CF2E59" w:rsidR="00DF0E2D" w:rsidRDefault="002D16B1" w:rsidP="00B5268D">
            <w:pPr>
              <w:rPr>
                <w:rFonts w:eastAsia="Times New Roman" w:cs="Times New Roman"/>
              </w:rPr>
            </w:pPr>
            <w:r w:rsidRPr="00A4120E">
              <w:t>11.</w:t>
            </w:r>
            <w:r w:rsidR="00F34D65">
              <w:t xml:space="preserve"> </w:t>
            </w:r>
            <w:r w:rsidRPr="00A4120E">
              <w:t>Luckily, I’m often right.</w:t>
            </w:r>
          </w:p>
        </w:tc>
        <w:tc>
          <w:tcPr>
            <w:tcW w:w="731" w:type="pct"/>
          </w:tcPr>
          <w:p w14:paraId="4BBE5025" w14:textId="77777777" w:rsidR="00DF0E2D" w:rsidRDefault="00DF0E2D" w:rsidP="00B5268D">
            <w:pPr>
              <w:rPr>
                <w:rFonts w:eastAsia="Times New Roman" w:cs="Times New Roman"/>
              </w:rPr>
            </w:pPr>
          </w:p>
        </w:tc>
        <w:tc>
          <w:tcPr>
            <w:tcW w:w="739" w:type="pct"/>
          </w:tcPr>
          <w:p w14:paraId="5F156A90" w14:textId="77777777" w:rsidR="00DF0E2D" w:rsidRDefault="00DF0E2D" w:rsidP="00B5268D">
            <w:pPr>
              <w:rPr>
                <w:rFonts w:eastAsia="Times New Roman" w:cs="Times New Roman"/>
              </w:rPr>
            </w:pPr>
          </w:p>
        </w:tc>
        <w:tc>
          <w:tcPr>
            <w:tcW w:w="738" w:type="pct"/>
          </w:tcPr>
          <w:p w14:paraId="53A60F52" w14:textId="77777777" w:rsidR="00DF0E2D" w:rsidRDefault="00DF0E2D" w:rsidP="00B5268D">
            <w:pPr>
              <w:rPr>
                <w:rFonts w:eastAsia="Times New Roman" w:cs="Times New Roman"/>
              </w:rPr>
            </w:pPr>
          </w:p>
        </w:tc>
        <w:tc>
          <w:tcPr>
            <w:tcW w:w="726" w:type="pct"/>
          </w:tcPr>
          <w:p w14:paraId="24A6A40B" w14:textId="77777777" w:rsidR="00DF0E2D" w:rsidRDefault="00DF0E2D" w:rsidP="00B5268D">
            <w:pPr>
              <w:rPr>
                <w:rFonts w:eastAsia="Times New Roman" w:cs="Times New Roman"/>
              </w:rPr>
            </w:pPr>
          </w:p>
        </w:tc>
        <w:tc>
          <w:tcPr>
            <w:tcW w:w="754" w:type="pct"/>
          </w:tcPr>
          <w:p w14:paraId="27EFF903" w14:textId="77777777" w:rsidR="00DF0E2D" w:rsidRDefault="00DF0E2D" w:rsidP="00B5268D">
            <w:pPr>
              <w:rPr>
                <w:rFonts w:eastAsia="Times New Roman" w:cs="Times New Roman"/>
              </w:rPr>
            </w:pPr>
          </w:p>
        </w:tc>
      </w:tr>
      <w:tr w:rsidR="002D16B1" w14:paraId="7C11F956" w14:textId="77777777" w:rsidTr="00B5268D">
        <w:tc>
          <w:tcPr>
            <w:tcW w:w="1311" w:type="pct"/>
          </w:tcPr>
          <w:p w14:paraId="7206A630" w14:textId="3491CC17" w:rsidR="00DF0E2D" w:rsidRDefault="002D16B1" w:rsidP="00B5268D">
            <w:pPr>
              <w:rPr>
                <w:rFonts w:eastAsia="Times New Roman" w:cs="Times New Roman"/>
              </w:rPr>
            </w:pPr>
            <w:r w:rsidRPr="00A4120E">
              <w:t>12.</w:t>
            </w:r>
            <w:r w:rsidR="00F34D65">
              <w:t xml:space="preserve"> </w:t>
            </w:r>
            <w:r w:rsidRPr="00A4120E">
              <w:t>I try to meet the other’s needs and expectations.</w:t>
            </w:r>
          </w:p>
        </w:tc>
        <w:tc>
          <w:tcPr>
            <w:tcW w:w="731" w:type="pct"/>
          </w:tcPr>
          <w:p w14:paraId="04226C50" w14:textId="77777777" w:rsidR="00DF0E2D" w:rsidRDefault="00DF0E2D" w:rsidP="00B5268D">
            <w:pPr>
              <w:rPr>
                <w:rFonts w:eastAsia="Times New Roman" w:cs="Times New Roman"/>
              </w:rPr>
            </w:pPr>
          </w:p>
        </w:tc>
        <w:tc>
          <w:tcPr>
            <w:tcW w:w="739" w:type="pct"/>
          </w:tcPr>
          <w:p w14:paraId="37A1E9B1" w14:textId="77777777" w:rsidR="00DF0E2D" w:rsidRDefault="00DF0E2D" w:rsidP="00B5268D">
            <w:pPr>
              <w:rPr>
                <w:rFonts w:eastAsia="Times New Roman" w:cs="Times New Roman"/>
              </w:rPr>
            </w:pPr>
          </w:p>
        </w:tc>
        <w:tc>
          <w:tcPr>
            <w:tcW w:w="738" w:type="pct"/>
          </w:tcPr>
          <w:p w14:paraId="598F00B8" w14:textId="77777777" w:rsidR="00DF0E2D" w:rsidRDefault="00DF0E2D" w:rsidP="00B5268D">
            <w:pPr>
              <w:rPr>
                <w:rFonts w:eastAsia="Times New Roman" w:cs="Times New Roman"/>
              </w:rPr>
            </w:pPr>
          </w:p>
        </w:tc>
        <w:tc>
          <w:tcPr>
            <w:tcW w:w="726" w:type="pct"/>
          </w:tcPr>
          <w:p w14:paraId="5E1B6F61" w14:textId="77777777" w:rsidR="00DF0E2D" w:rsidRDefault="00DF0E2D" w:rsidP="00B5268D">
            <w:pPr>
              <w:rPr>
                <w:rFonts w:eastAsia="Times New Roman" w:cs="Times New Roman"/>
              </w:rPr>
            </w:pPr>
          </w:p>
        </w:tc>
        <w:tc>
          <w:tcPr>
            <w:tcW w:w="754" w:type="pct"/>
          </w:tcPr>
          <w:p w14:paraId="5D8CC297" w14:textId="77777777" w:rsidR="00DF0E2D" w:rsidRDefault="00DF0E2D" w:rsidP="00B5268D">
            <w:pPr>
              <w:rPr>
                <w:rFonts w:eastAsia="Times New Roman" w:cs="Times New Roman"/>
              </w:rPr>
            </w:pPr>
          </w:p>
        </w:tc>
      </w:tr>
      <w:tr w:rsidR="002D16B1" w14:paraId="22305FB5" w14:textId="77777777" w:rsidTr="00B5268D">
        <w:tc>
          <w:tcPr>
            <w:tcW w:w="1311" w:type="pct"/>
          </w:tcPr>
          <w:p w14:paraId="4170BBDA" w14:textId="79239A6B" w:rsidR="00DF0E2D" w:rsidRDefault="002D16B1" w:rsidP="00B5268D">
            <w:pPr>
              <w:rPr>
                <w:rFonts w:eastAsia="Times New Roman" w:cs="Times New Roman"/>
              </w:rPr>
            </w:pPr>
            <w:r w:rsidRPr="00A4120E">
              <w:t>13.</w:t>
            </w:r>
            <w:r w:rsidR="00F34D65">
              <w:t xml:space="preserve"> </w:t>
            </w:r>
            <w:r w:rsidRPr="00A4120E">
              <w:t>Disagreeing makes me uptight and nervous.</w:t>
            </w:r>
          </w:p>
        </w:tc>
        <w:tc>
          <w:tcPr>
            <w:tcW w:w="731" w:type="pct"/>
          </w:tcPr>
          <w:p w14:paraId="1CE37FA7" w14:textId="77777777" w:rsidR="00DF0E2D" w:rsidRDefault="00DF0E2D" w:rsidP="00B5268D">
            <w:pPr>
              <w:rPr>
                <w:rFonts w:eastAsia="Times New Roman" w:cs="Times New Roman"/>
              </w:rPr>
            </w:pPr>
          </w:p>
        </w:tc>
        <w:tc>
          <w:tcPr>
            <w:tcW w:w="739" w:type="pct"/>
          </w:tcPr>
          <w:p w14:paraId="5EA4DAE5" w14:textId="77777777" w:rsidR="00DF0E2D" w:rsidRDefault="00DF0E2D" w:rsidP="00B5268D">
            <w:pPr>
              <w:rPr>
                <w:rFonts w:eastAsia="Times New Roman" w:cs="Times New Roman"/>
              </w:rPr>
            </w:pPr>
          </w:p>
        </w:tc>
        <w:tc>
          <w:tcPr>
            <w:tcW w:w="738" w:type="pct"/>
          </w:tcPr>
          <w:p w14:paraId="756E69FD" w14:textId="77777777" w:rsidR="00DF0E2D" w:rsidRDefault="00DF0E2D" w:rsidP="00B5268D">
            <w:pPr>
              <w:rPr>
                <w:rFonts w:eastAsia="Times New Roman" w:cs="Times New Roman"/>
              </w:rPr>
            </w:pPr>
          </w:p>
        </w:tc>
        <w:tc>
          <w:tcPr>
            <w:tcW w:w="726" w:type="pct"/>
          </w:tcPr>
          <w:p w14:paraId="27E51735" w14:textId="77777777" w:rsidR="00DF0E2D" w:rsidRDefault="00DF0E2D" w:rsidP="00B5268D">
            <w:pPr>
              <w:rPr>
                <w:rFonts w:eastAsia="Times New Roman" w:cs="Times New Roman"/>
              </w:rPr>
            </w:pPr>
          </w:p>
        </w:tc>
        <w:tc>
          <w:tcPr>
            <w:tcW w:w="754" w:type="pct"/>
          </w:tcPr>
          <w:p w14:paraId="1AB80F51" w14:textId="77777777" w:rsidR="00DF0E2D" w:rsidRDefault="00DF0E2D" w:rsidP="00B5268D">
            <w:pPr>
              <w:rPr>
                <w:rFonts w:eastAsia="Times New Roman" w:cs="Times New Roman"/>
              </w:rPr>
            </w:pPr>
          </w:p>
        </w:tc>
      </w:tr>
      <w:tr w:rsidR="002D16B1" w14:paraId="08AC5DE0" w14:textId="77777777" w:rsidTr="00B5268D">
        <w:tc>
          <w:tcPr>
            <w:tcW w:w="1311" w:type="pct"/>
          </w:tcPr>
          <w:p w14:paraId="54B17C6D" w14:textId="10611099" w:rsidR="00DF0E2D" w:rsidRDefault="002D16B1" w:rsidP="00B5268D">
            <w:pPr>
              <w:rPr>
                <w:rFonts w:eastAsia="Times New Roman" w:cs="Times New Roman"/>
              </w:rPr>
            </w:pPr>
            <w:r w:rsidRPr="00A4120E">
              <w:t>14.</w:t>
            </w:r>
            <w:r w:rsidR="00F34D65">
              <w:t xml:space="preserve"> </w:t>
            </w:r>
            <w:r w:rsidRPr="00A4120E">
              <w:t>I think it’s best if we each give-in some.</w:t>
            </w:r>
          </w:p>
        </w:tc>
        <w:tc>
          <w:tcPr>
            <w:tcW w:w="731" w:type="pct"/>
          </w:tcPr>
          <w:p w14:paraId="37FF501E" w14:textId="77777777" w:rsidR="00DF0E2D" w:rsidRDefault="00DF0E2D" w:rsidP="00B5268D">
            <w:pPr>
              <w:rPr>
                <w:rFonts w:eastAsia="Times New Roman" w:cs="Times New Roman"/>
              </w:rPr>
            </w:pPr>
          </w:p>
        </w:tc>
        <w:tc>
          <w:tcPr>
            <w:tcW w:w="739" w:type="pct"/>
          </w:tcPr>
          <w:p w14:paraId="58B165AA" w14:textId="77777777" w:rsidR="00DF0E2D" w:rsidRDefault="00DF0E2D" w:rsidP="00B5268D">
            <w:pPr>
              <w:rPr>
                <w:rFonts w:eastAsia="Times New Roman" w:cs="Times New Roman"/>
              </w:rPr>
            </w:pPr>
          </w:p>
        </w:tc>
        <w:tc>
          <w:tcPr>
            <w:tcW w:w="738" w:type="pct"/>
          </w:tcPr>
          <w:p w14:paraId="289611A3" w14:textId="77777777" w:rsidR="00DF0E2D" w:rsidRDefault="00DF0E2D" w:rsidP="00B5268D">
            <w:pPr>
              <w:rPr>
                <w:rFonts w:eastAsia="Times New Roman" w:cs="Times New Roman"/>
              </w:rPr>
            </w:pPr>
          </w:p>
        </w:tc>
        <w:tc>
          <w:tcPr>
            <w:tcW w:w="726" w:type="pct"/>
          </w:tcPr>
          <w:p w14:paraId="202F5CC1" w14:textId="77777777" w:rsidR="00DF0E2D" w:rsidRDefault="00DF0E2D" w:rsidP="00B5268D">
            <w:pPr>
              <w:rPr>
                <w:rFonts w:eastAsia="Times New Roman" w:cs="Times New Roman"/>
              </w:rPr>
            </w:pPr>
          </w:p>
        </w:tc>
        <w:tc>
          <w:tcPr>
            <w:tcW w:w="754" w:type="pct"/>
          </w:tcPr>
          <w:p w14:paraId="540616FA" w14:textId="77777777" w:rsidR="00DF0E2D" w:rsidRDefault="00DF0E2D" w:rsidP="00B5268D">
            <w:pPr>
              <w:rPr>
                <w:rFonts w:eastAsia="Times New Roman" w:cs="Times New Roman"/>
              </w:rPr>
            </w:pPr>
          </w:p>
        </w:tc>
      </w:tr>
      <w:tr w:rsidR="002D16B1" w14:paraId="6CCAAE12" w14:textId="77777777" w:rsidTr="00B5268D">
        <w:tc>
          <w:tcPr>
            <w:tcW w:w="1311" w:type="pct"/>
          </w:tcPr>
          <w:p w14:paraId="4A1E0C5F" w14:textId="39A9530E" w:rsidR="00DF0E2D" w:rsidRDefault="002D16B1" w:rsidP="00B5268D">
            <w:pPr>
              <w:rPr>
                <w:rFonts w:eastAsia="Times New Roman" w:cs="Times New Roman"/>
              </w:rPr>
            </w:pPr>
            <w:r w:rsidRPr="00A4120E">
              <w:t>15.</w:t>
            </w:r>
            <w:r w:rsidR="00F34D65">
              <w:t xml:space="preserve"> </w:t>
            </w:r>
            <w:r w:rsidRPr="00A4120E">
              <w:t>Rather than argue, I’d rather make an excuse and exit.</w:t>
            </w:r>
          </w:p>
        </w:tc>
        <w:tc>
          <w:tcPr>
            <w:tcW w:w="731" w:type="pct"/>
          </w:tcPr>
          <w:p w14:paraId="7DCD660F" w14:textId="77777777" w:rsidR="00DF0E2D" w:rsidRDefault="00DF0E2D" w:rsidP="00B5268D">
            <w:pPr>
              <w:rPr>
                <w:rFonts w:eastAsia="Times New Roman" w:cs="Times New Roman"/>
              </w:rPr>
            </w:pPr>
          </w:p>
        </w:tc>
        <w:tc>
          <w:tcPr>
            <w:tcW w:w="739" w:type="pct"/>
          </w:tcPr>
          <w:p w14:paraId="4BD14D94" w14:textId="77777777" w:rsidR="00DF0E2D" w:rsidRDefault="00DF0E2D" w:rsidP="00B5268D">
            <w:pPr>
              <w:rPr>
                <w:rFonts w:eastAsia="Times New Roman" w:cs="Times New Roman"/>
              </w:rPr>
            </w:pPr>
          </w:p>
        </w:tc>
        <w:tc>
          <w:tcPr>
            <w:tcW w:w="738" w:type="pct"/>
          </w:tcPr>
          <w:p w14:paraId="3799F19F" w14:textId="77777777" w:rsidR="00DF0E2D" w:rsidRDefault="00DF0E2D" w:rsidP="00B5268D">
            <w:pPr>
              <w:rPr>
                <w:rFonts w:eastAsia="Times New Roman" w:cs="Times New Roman"/>
              </w:rPr>
            </w:pPr>
          </w:p>
        </w:tc>
        <w:tc>
          <w:tcPr>
            <w:tcW w:w="726" w:type="pct"/>
          </w:tcPr>
          <w:p w14:paraId="27D725D9" w14:textId="77777777" w:rsidR="00DF0E2D" w:rsidRDefault="00DF0E2D" w:rsidP="00B5268D">
            <w:pPr>
              <w:rPr>
                <w:rFonts w:eastAsia="Times New Roman" w:cs="Times New Roman"/>
              </w:rPr>
            </w:pPr>
          </w:p>
        </w:tc>
        <w:tc>
          <w:tcPr>
            <w:tcW w:w="754" w:type="pct"/>
          </w:tcPr>
          <w:p w14:paraId="03D3BB72" w14:textId="77777777" w:rsidR="00DF0E2D" w:rsidRDefault="00DF0E2D" w:rsidP="00B5268D">
            <w:pPr>
              <w:rPr>
                <w:rFonts w:eastAsia="Times New Roman" w:cs="Times New Roman"/>
              </w:rPr>
            </w:pPr>
          </w:p>
        </w:tc>
      </w:tr>
    </w:tbl>
    <w:p w14:paraId="3684E871" w14:textId="77777777" w:rsidR="00DF0E2D" w:rsidRDefault="00DF0E2D" w:rsidP="00B5268D"/>
    <w:tbl>
      <w:tblPr>
        <w:tblStyle w:val="TableGrid"/>
        <w:tblW w:w="5000" w:type="pct"/>
        <w:tblLook w:val="04A0" w:firstRow="1" w:lastRow="0" w:firstColumn="1" w:lastColumn="0" w:noHBand="0" w:noVBand="1"/>
      </w:tblPr>
      <w:tblGrid>
        <w:gridCol w:w="4298"/>
        <w:gridCol w:w="4918"/>
      </w:tblGrid>
      <w:tr w:rsidR="002D16B1" w:rsidRPr="00A77C64" w14:paraId="5A496064" w14:textId="77777777" w:rsidTr="00B5268D">
        <w:tc>
          <w:tcPr>
            <w:tcW w:w="2332" w:type="pct"/>
          </w:tcPr>
          <w:p w14:paraId="23D6134A" w14:textId="77777777" w:rsidR="00DF0E2D" w:rsidRPr="00B5268D" w:rsidRDefault="00ED126E" w:rsidP="00B5268D">
            <w:pPr>
              <w:rPr>
                <w:b/>
              </w:rPr>
            </w:pPr>
            <w:r w:rsidRPr="00B5268D">
              <w:rPr>
                <w:b/>
              </w:rPr>
              <w:t>Scoring Method</w:t>
            </w:r>
          </w:p>
        </w:tc>
        <w:tc>
          <w:tcPr>
            <w:tcW w:w="2668" w:type="pct"/>
          </w:tcPr>
          <w:p w14:paraId="66AEC85C" w14:textId="77777777" w:rsidR="00DF0E2D" w:rsidRPr="00BB367B" w:rsidRDefault="00ED126E" w:rsidP="00B5268D">
            <w:r w:rsidRPr="00BB367B">
              <w:t>Identify the behavioral ramifications of your conflict style choice.</w:t>
            </w:r>
          </w:p>
        </w:tc>
      </w:tr>
      <w:tr w:rsidR="002D16B1" w14:paraId="28E2FA65" w14:textId="77777777" w:rsidTr="00B5268D">
        <w:tc>
          <w:tcPr>
            <w:tcW w:w="2332" w:type="pct"/>
          </w:tcPr>
          <w:p w14:paraId="4C03B68B" w14:textId="77777777" w:rsidR="00DF0E2D" w:rsidRDefault="002D16B1" w:rsidP="00B5268D">
            <w:pPr>
              <w:rPr>
                <w:rFonts w:eastAsia="Times New Roman" w:cs="Times New Roman"/>
                <w:color w:val="000000" w:themeColor="text1"/>
              </w:rPr>
            </w:pPr>
            <w:r w:rsidRPr="00A4120E">
              <w:rPr>
                <w:color w:val="000000" w:themeColor="text1"/>
              </w:rPr>
              <w:t xml:space="preserve">To compute your score, and discover your preferred style of resolving a conflict, add your scores to the questions in each of the </w:t>
            </w:r>
            <w:r>
              <w:rPr>
                <w:color w:val="000000" w:themeColor="text1"/>
              </w:rPr>
              <w:t xml:space="preserve">five </w:t>
            </w:r>
            <w:r w:rsidRPr="00A4120E">
              <w:rPr>
                <w:color w:val="000000" w:themeColor="text1"/>
              </w:rPr>
              <w:t>categories below together. The one with the highest score is your “go-to” strategy. The one with the lowest score is your least preferred strategy.</w:t>
            </w:r>
          </w:p>
          <w:p w14:paraId="2AB16517" w14:textId="77777777" w:rsidR="00DF0E2D" w:rsidRDefault="002D16B1" w:rsidP="00B5268D">
            <w:pPr>
              <w:ind w:left="432"/>
              <w:rPr>
                <w:rFonts w:eastAsia="Times New Roman" w:cs="Times New Roman"/>
                <w:color w:val="000000" w:themeColor="text1"/>
              </w:rPr>
            </w:pPr>
            <w:r w:rsidRPr="00A4120E">
              <w:rPr>
                <w:color w:val="000000" w:themeColor="text1"/>
              </w:rPr>
              <w:lastRenderedPageBreak/>
              <w:t>Avoiding (5, 13, 15) Total:</w:t>
            </w:r>
          </w:p>
          <w:p w14:paraId="727FF373" w14:textId="77777777" w:rsidR="00DF0E2D" w:rsidRDefault="002D16B1" w:rsidP="00B5268D">
            <w:pPr>
              <w:ind w:left="432"/>
              <w:rPr>
                <w:rFonts w:eastAsia="Times New Roman" w:cs="Times New Roman"/>
                <w:color w:val="000000" w:themeColor="text1"/>
              </w:rPr>
            </w:pPr>
            <w:r w:rsidRPr="00A4120E">
              <w:rPr>
                <w:color w:val="000000" w:themeColor="text1"/>
              </w:rPr>
              <w:t>Accommodating (3, 10, 12) Total:</w:t>
            </w:r>
          </w:p>
          <w:p w14:paraId="31AB89A6" w14:textId="77777777" w:rsidR="00DF0E2D" w:rsidRDefault="002D16B1" w:rsidP="00B5268D">
            <w:pPr>
              <w:ind w:left="432"/>
              <w:rPr>
                <w:rFonts w:eastAsia="Times New Roman" w:cs="Times New Roman"/>
                <w:color w:val="000000" w:themeColor="text1"/>
              </w:rPr>
            </w:pPr>
            <w:r w:rsidRPr="00A4120E">
              <w:rPr>
                <w:color w:val="000000" w:themeColor="text1"/>
              </w:rPr>
              <w:t>Compromising (2, 7, 14) Total:</w:t>
            </w:r>
          </w:p>
          <w:p w14:paraId="1CCC7D59" w14:textId="77777777" w:rsidR="00DF0E2D" w:rsidRDefault="002D16B1" w:rsidP="00B5268D">
            <w:pPr>
              <w:ind w:left="432"/>
              <w:rPr>
                <w:rFonts w:eastAsia="Times New Roman" w:cs="Times New Roman"/>
                <w:color w:val="000000" w:themeColor="text1"/>
              </w:rPr>
            </w:pPr>
            <w:r w:rsidRPr="00A4120E">
              <w:rPr>
                <w:color w:val="000000" w:themeColor="text1"/>
              </w:rPr>
              <w:t>Competing (6, 9, 11) Total:</w:t>
            </w:r>
          </w:p>
          <w:p w14:paraId="61D81A88" w14:textId="5E055C49" w:rsidR="00DF0E2D" w:rsidRDefault="002D16B1" w:rsidP="00B5268D">
            <w:pPr>
              <w:ind w:left="432"/>
              <w:rPr>
                <w:rFonts w:eastAsia="Times New Roman" w:cs="Times New Roman"/>
              </w:rPr>
            </w:pPr>
            <w:r w:rsidRPr="00A4120E">
              <w:rPr>
                <w:color w:val="000000" w:themeColor="text1"/>
              </w:rPr>
              <w:t>Collaborating (1, 4, 8) Total:</w:t>
            </w:r>
          </w:p>
        </w:tc>
        <w:tc>
          <w:tcPr>
            <w:tcW w:w="2668" w:type="pct"/>
          </w:tcPr>
          <w:p w14:paraId="3A7EADEC" w14:textId="77777777" w:rsidR="00DF0E2D" w:rsidRDefault="00DF0E2D" w:rsidP="00B5268D">
            <w:pPr>
              <w:rPr>
                <w:rFonts w:eastAsia="Times New Roman" w:cs="Times New Roman"/>
              </w:rPr>
            </w:pPr>
          </w:p>
        </w:tc>
      </w:tr>
    </w:tbl>
    <w:p w14:paraId="5746F67C" w14:textId="77777777" w:rsidR="00DF0E2D" w:rsidRDefault="00DF0E2D"/>
    <w:sectPr w:rsidR="00DF0E2D"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47BB" w14:textId="77777777" w:rsidR="00351D35" w:rsidRDefault="00351D35">
      <w:r>
        <w:separator/>
      </w:r>
    </w:p>
  </w:endnote>
  <w:endnote w:type="continuationSeparator" w:id="0">
    <w:p w14:paraId="4983EBAF" w14:textId="77777777" w:rsidR="00351D35" w:rsidRDefault="0035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E4C9" w14:textId="77777777" w:rsidR="00351D35" w:rsidRDefault="00351D35">
      <w:r>
        <w:separator/>
      </w:r>
    </w:p>
  </w:footnote>
  <w:footnote w:type="continuationSeparator" w:id="0">
    <w:p w14:paraId="510DF53A" w14:textId="77777777" w:rsidR="00351D35" w:rsidRDefault="0035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0B2" w14:textId="77777777" w:rsidR="00351D35" w:rsidRDefault="00351D35" w:rsidP="00351D35">
    <w:pPr>
      <w:ind w:left="144"/>
      <w:jc w:val="right"/>
    </w:pPr>
    <w:r>
      <w:t xml:space="preserve">Gamble, </w:t>
    </w:r>
    <w:r>
      <w:rPr>
        <w:i/>
      </w:rPr>
      <w:t>The Communication Playbook, 2e</w:t>
    </w:r>
  </w:p>
  <w:p w14:paraId="75CFF32B" w14:textId="77777777" w:rsidR="004762E3" w:rsidRPr="00351D35" w:rsidRDefault="00351D35" w:rsidP="00351D35">
    <w:pPr>
      <w:pStyle w:val="Header"/>
      <w:jc w:val="right"/>
    </w:pPr>
    <w:r>
      <w:t>SAGE Publishing,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1D7B98"/>
    <w:multiLevelType w:val="hybridMultilevel"/>
    <w:tmpl w:val="6A34B3BC"/>
    <w:lvl w:ilvl="0" w:tplc="0409000F">
      <w:start w:val="1"/>
      <w:numFmt w:val="decimal"/>
      <w:pStyle w:val="Bulleted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57E0F"/>
    <w:multiLevelType w:val="hybridMultilevel"/>
    <w:tmpl w:val="BC82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5910200">
    <w:abstractNumId w:val="5"/>
  </w:num>
  <w:num w:numId="2" w16cid:durableId="2087024939">
    <w:abstractNumId w:val="13"/>
  </w:num>
  <w:num w:numId="3" w16cid:durableId="1457068739">
    <w:abstractNumId w:val="10"/>
  </w:num>
  <w:num w:numId="4" w16cid:durableId="2137332788">
    <w:abstractNumId w:val="8"/>
  </w:num>
  <w:num w:numId="5" w16cid:durableId="2068139254">
    <w:abstractNumId w:val="9"/>
  </w:num>
  <w:num w:numId="6" w16cid:durableId="2125420285">
    <w:abstractNumId w:val="4"/>
  </w:num>
  <w:num w:numId="7" w16cid:durableId="1182474641">
    <w:abstractNumId w:val="2"/>
  </w:num>
  <w:num w:numId="8" w16cid:durableId="702441101">
    <w:abstractNumId w:val="1"/>
  </w:num>
  <w:num w:numId="9" w16cid:durableId="2070759946">
    <w:abstractNumId w:val="0"/>
  </w:num>
  <w:num w:numId="10" w16cid:durableId="1492215941">
    <w:abstractNumId w:val="3"/>
  </w:num>
  <w:num w:numId="11" w16cid:durableId="1888301187">
    <w:abstractNumId w:val="11"/>
  </w:num>
  <w:num w:numId="12" w16cid:durableId="528374284">
    <w:abstractNumId w:val="12"/>
  </w:num>
  <w:num w:numId="13" w16cid:durableId="1538424261">
    <w:abstractNumId w:val="6"/>
  </w:num>
  <w:num w:numId="14" w16cid:durableId="1847357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6B1"/>
    <w:rsid w:val="00006972"/>
    <w:rsid w:val="00024CB8"/>
    <w:rsid w:val="00033437"/>
    <w:rsid w:val="000F388C"/>
    <w:rsid w:val="00185227"/>
    <w:rsid w:val="0019232A"/>
    <w:rsid w:val="001B761C"/>
    <w:rsid w:val="001F7343"/>
    <w:rsid w:val="00227074"/>
    <w:rsid w:val="00272B2E"/>
    <w:rsid w:val="002B00B6"/>
    <w:rsid w:val="002D0F36"/>
    <w:rsid w:val="002D16B1"/>
    <w:rsid w:val="00327683"/>
    <w:rsid w:val="00331370"/>
    <w:rsid w:val="00351D35"/>
    <w:rsid w:val="00361935"/>
    <w:rsid w:val="00370467"/>
    <w:rsid w:val="00393EAF"/>
    <w:rsid w:val="003C4235"/>
    <w:rsid w:val="003D5045"/>
    <w:rsid w:val="003E708D"/>
    <w:rsid w:val="003E7BF7"/>
    <w:rsid w:val="003F0E55"/>
    <w:rsid w:val="00402180"/>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77C64"/>
    <w:rsid w:val="00A84C45"/>
    <w:rsid w:val="00AB42AC"/>
    <w:rsid w:val="00AD5452"/>
    <w:rsid w:val="00AD5E2E"/>
    <w:rsid w:val="00AF311C"/>
    <w:rsid w:val="00AF4F8B"/>
    <w:rsid w:val="00B164AA"/>
    <w:rsid w:val="00B31FED"/>
    <w:rsid w:val="00B36615"/>
    <w:rsid w:val="00B42E08"/>
    <w:rsid w:val="00B5268D"/>
    <w:rsid w:val="00B73564"/>
    <w:rsid w:val="00BB0C36"/>
    <w:rsid w:val="00BB367B"/>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DF0E2D"/>
    <w:rsid w:val="00E352E1"/>
    <w:rsid w:val="00E52712"/>
    <w:rsid w:val="00E74418"/>
    <w:rsid w:val="00EC67A7"/>
    <w:rsid w:val="00EC6AC2"/>
    <w:rsid w:val="00ED126E"/>
    <w:rsid w:val="00F34D65"/>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C4E77CF"/>
  <w15:docId w15:val="{B3E6F95F-26A7-4FE8-BBEB-05FA692C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0B6"/>
    <w:pPr>
      <w:spacing w:after="120" w:line="360" w:lineRule="auto"/>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99"/>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uiPriority w:val="99"/>
    <w:qFormat/>
    <w:rsid w:val="00542CC3"/>
    <w:pPr>
      <w:numPr>
        <w:numId w:val="12"/>
      </w:numPr>
    </w:pPr>
  </w:style>
  <w:style w:type="character" w:customStyle="1" w:styleId="HeaderChar">
    <w:name w:val="Header Char"/>
    <w:basedOn w:val="DefaultParagraphFont"/>
    <w:link w:val="Header"/>
    <w:rsid w:val="00351D35"/>
    <w:rPr>
      <w:sz w:val="24"/>
      <w:szCs w:val="24"/>
    </w:rPr>
  </w:style>
  <w:style w:type="paragraph" w:customStyle="1" w:styleId="TEXTIND">
    <w:name w:val="TEXT IND"/>
    <w:link w:val="TEXTINDChar"/>
    <w:uiPriority w:val="99"/>
    <w:rsid w:val="002D16B1"/>
    <w:pPr>
      <w:autoSpaceDN w:val="0"/>
      <w:spacing w:line="360" w:lineRule="auto"/>
      <w:ind w:firstLine="360"/>
      <w:jc w:val="both"/>
    </w:pPr>
    <w:rPr>
      <w:color w:val="000000"/>
      <w:sz w:val="24"/>
      <w:szCs w:val="24"/>
    </w:rPr>
  </w:style>
  <w:style w:type="character" w:customStyle="1" w:styleId="TEXTINDChar">
    <w:name w:val="TEXT IND Char"/>
    <w:link w:val="TEXTIND"/>
    <w:uiPriority w:val="99"/>
    <w:rsid w:val="002D16B1"/>
    <w:rPr>
      <w:color w:val="000000"/>
      <w:sz w:val="24"/>
      <w:szCs w:val="24"/>
    </w:rPr>
  </w:style>
  <w:style w:type="table" w:styleId="TableGrid">
    <w:name w:val="Table Grid"/>
    <w:basedOn w:val="TableNormal"/>
    <w:uiPriority w:val="59"/>
    <w:rsid w:val="002B0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Paragraph">
    <w:name w:val="Bulleted Paragraph"/>
    <w:basedOn w:val="Normal"/>
    <w:rsid w:val="002D16B1"/>
    <w:pPr>
      <w:widowControl w:val="0"/>
      <w:numPr>
        <w:numId w:val="13"/>
      </w:numPr>
      <w:suppressAutoHyphens/>
      <w:autoSpaceDE w:val="0"/>
      <w:autoSpaceDN w:val="0"/>
      <w:adjustRightInd w:val="0"/>
      <w:spacing w:after="0"/>
      <w:jc w:val="both"/>
      <w:textAlignment w:val="center"/>
    </w:pPr>
    <w:rPr>
      <w:rFonts w:cs="ITC Berkeley Oldstyle Std Bk"/>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DD46-657A-4229-862F-52400509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Jennifer Jovin-Bernstein (she/her/hers)</cp:lastModifiedBy>
  <cp:revision>9</cp:revision>
  <dcterms:created xsi:type="dcterms:W3CDTF">2022-02-10T05:00:00Z</dcterms:created>
  <dcterms:modified xsi:type="dcterms:W3CDTF">2022-08-22T15:06:00Z</dcterms:modified>
</cp:coreProperties>
</file>