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8B5F" w14:textId="77777777" w:rsidR="006752DB" w:rsidRDefault="002751C3" w:rsidP="000E0B23">
      <w:pPr>
        <w:pStyle w:val="Title"/>
      </w:pPr>
      <w:r w:rsidRPr="007F247B">
        <w:t>Self-</w:t>
      </w:r>
      <w:r w:rsidR="00972A6A">
        <w:t>Assessment</w:t>
      </w:r>
    </w:p>
    <w:tbl>
      <w:tblPr>
        <w:tblStyle w:val="TableGrid"/>
        <w:tblW w:w="5000" w:type="pct"/>
        <w:tblLook w:val="04A0" w:firstRow="1" w:lastRow="0" w:firstColumn="1" w:lastColumn="0" w:noHBand="0" w:noVBand="1"/>
      </w:tblPr>
      <w:tblGrid>
        <w:gridCol w:w="4604"/>
        <w:gridCol w:w="4612"/>
      </w:tblGrid>
      <w:tr w:rsidR="002751C3" w:rsidRPr="007F247B" w14:paraId="56800294" w14:textId="77777777" w:rsidTr="000E0B23">
        <w:tc>
          <w:tcPr>
            <w:tcW w:w="2498" w:type="pct"/>
          </w:tcPr>
          <w:p w14:paraId="373788FD" w14:textId="77777777" w:rsidR="006752DB" w:rsidRPr="000E0B23" w:rsidRDefault="00DD161F">
            <w:pPr>
              <w:rPr>
                <w:rFonts w:cs="Times New Roman"/>
              </w:rPr>
            </w:pPr>
            <w:r w:rsidRPr="000E0B23">
              <w:t>Self-Assessment Title</w:t>
            </w:r>
          </w:p>
        </w:tc>
        <w:tc>
          <w:tcPr>
            <w:tcW w:w="2502" w:type="pct"/>
          </w:tcPr>
          <w:p w14:paraId="688F24B4" w14:textId="77777777" w:rsidR="006752DB" w:rsidRPr="000E0B23" w:rsidRDefault="00DD161F">
            <w:pPr>
              <w:rPr>
                <w:rFonts w:cs="Times New Roman"/>
                <w:b/>
              </w:rPr>
            </w:pPr>
            <w:r w:rsidRPr="000E0B23">
              <w:rPr>
                <w:b/>
              </w:rPr>
              <w:t>Self-Assessment 2.1</w:t>
            </w:r>
          </w:p>
        </w:tc>
      </w:tr>
      <w:tr w:rsidR="002751C3" w:rsidRPr="007F247B" w14:paraId="00C231C4" w14:textId="77777777" w:rsidTr="000E0B23">
        <w:tc>
          <w:tcPr>
            <w:tcW w:w="2498" w:type="pct"/>
          </w:tcPr>
          <w:p w14:paraId="07EFC4E8" w14:textId="77777777" w:rsidR="006752DB" w:rsidRPr="000E0B23" w:rsidRDefault="00DD161F">
            <w:pPr>
              <w:rPr>
                <w:rFonts w:cs="Times New Roman"/>
              </w:rPr>
            </w:pPr>
            <w:r w:rsidRPr="000E0B23">
              <w:t>Descriptive Title</w:t>
            </w:r>
          </w:p>
        </w:tc>
        <w:tc>
          <w:tcPr>
            <w:tcW w:w="2502" w:type="pct"/>
          </w:tcPr>
          <w:p w14:paraId="1461A34B" w14:textId="77777777" w:rsidR="006752DB" w:rsidRPr="000E0B23" w:rsidRDefault="00DD161F">
            <w:pPr>
              <w:rPr>
                <w:rFonts w:cs="Times New Roman"/>
                <w:b/>
              </w:rPr>
            </w:pPr>
            <w:r w:rsidRPr="000E0B23">
              <w:rPr>
                <w:b/>
              </w:rPr>
              <w:t>Ethnocentrism Versus Cultural Relativism</w:t>
            </w:r>
          </w:p>
        </w:tc>
      </w:tr>
      <w:tr w:rsidR="002751C3" w:rsidRPr="007F247B" w14:paraId="2C6D90E3" w14:textId="77777777" w:rsidTr="000E0B23">
        <w:tc>
          <w:tcPr>
            <w:tcW w:w="2498" w:type="pct"/>
          </w:tcPr>
          <w:p w14:paraId="34FBE48D" w14:textId="77777777" w:rsidR="006752DB" w:rsidRPr="000E0B23" w:rsidRDefault="00DD161F">
            <w:pPr>
              <w:rPr>
                <w:rFonts w:cs="Times New Roman"/>
              </w:rPr>
            </w:pPr>
            <w:r w:rsidRPr="000E0B23">
              <w:t>Short Title</w:t>
            </w:r>
          </w:p>
        </w:tc>
        <w:tc>
          <w:tcPr>
            <w:tcW w:w="2502" w:type="pct"/>
          </w:tcPr>
          <w:p w14:paraId="3E7BBF7A" w14:textId="77777777" w:rsidR="006752DB" w:rsidRPr="000E0B23" w:rsidRDefault="00DD161F">
            <w:pPr>
              <w:rPr>
                <w:rFonts w:cs="Times New Roman"/>
              </w:rPr>
            </w:pPr>
            <w:r w:rsidRPr="000E0B23">
              <w:t>SA 2.1</w:t>
            </w:r>
          </w:p>
        </w:tc>
      </w:tr>
      <w:tr w:rsidR="002751C3" w:rsidRPr="007F247B" w14:paraId="1A0E4B6F" w14:textId="77777777" w:rsidTr="000E0B23">
        <w:trPr>
          <w:trHeight w:val="260"/>
        </w:trPr>
        <w:tc>
          <w:tcPr>
            <w:tcW w:w="2498" w:type="pct"/>
          </w:tcPr>
          <w:p w14:paraId="025C234B" w14:textId="77777777" w:rsidR="006752DB" w:rsidRPr="000E0B23" w:rsidRDefault="00DD161F">
            <w:pPr>
              <w:rPr>
                <w:rFonts w:cs="Times New Roman"/>
              </w:rPr>
            </w:pPr>
            <w:r w:rsidRPr="000E0B23">
              <w:t>Activity Introduction and Description</w:t>
            </w:r>
          </w:p>
        </w:tc>
        <w:tc>
          <w:tcPr>
            <w:tcW w:w="2502" w:type="pct"/>
          </w:tcPr>
          <w:p w14:paraId="23C2AB05" w14:textId="77777777" w:rsidR="006752DB" w:rsidRPr="000E0B23" w:rsidRDefault="00DD161F">
            <w:pPr>
              <w:rPr>
                <w:rFonts w:cs="Times New Roman"/>
              </w:rPr>
            </w:pPr>
            <w:r w:rsidRPr="000E0B23">
              <w:t>Directions</w:t>
            </w:r>
          </w:p>
          <w:p w14:paraId="539F1C52" w14:textId="0F14E486" w:rsidR="006752DB" w:rsidRPr="000E0B23" w:rsidRDefault="00DD161F" w:rsidP="000E0B23">
            <w:pPr>
              <w:rPr>
                <w:rFonts w:cs="Times New Roman"/>
              </w:rPr>
            </w:pPr>
            <w:r w:rsidRPr="000E0B23">
              <w:t>Using a scale of 1-5 where 1 represents never, 2 represents rarely, 3 represents sometimes, 4 represents usually, and 5 represents always, rate yourself on each of the following six behaviors.</w:t>
            </w:r>
          </w:p>
        </w:tc>
      </w:tr>
    </w:tbl>
    <w:p w14:paraId="3170AC67" w14:textId="77777777" w:rsidR="006752DB" w:rsidRPr="000E0B23" w:rsidRDefault="006752DB" w:rsidP="000E0B23"/>
    <w:tbl>
      <w:tblPr>
        <w:tblStyle w:val="TableGrid"/>
        <w:tblW w:w="5000" w:type="pct"/>
        <w:tblLook w:val="04A0" w:firstRow="1" w:lastRow="0" w:firstColumn="1" w:lastColumn="0" w:noHBand="0" w:noVBand="1"/>
      </w:tblPr>
      <w:tblGrid>
        <w:gridCol w:w="1640"/>
        <w:gridCol w:w="1434"/>
        <w:gridCol w:w="1535"/>
        <w:gridCol w:w="1535"/>
        <w:gridCol w:w="1535"/>
        <w:gridCol w:w="1537"/>
      </w:tblGrid>
      <w:tr w:rsidR="002751C3" w:rsidRPr="007F247B" w14:paraId="44FD2452" w14:textId="77777777" w:rsidTr="000E0B23">
        <w:tc>
          <w:tcPr>
            <w:tcW w:w="889" w:type="pct"/>
          </w:tcPr>
          <w:p w14:paraId="4A92C568" w14:textId="77777777" w:rsidR="006752DB" w:rsidRPr="000E0B23" w:rsidRDefault="00DD161F" w:rsidP="000E0B23">
            <w:pPr>
              <w:rPr>
                <w:rFonts w:cs="Times New Roman"/>
                <w:b/>
              </w:rPr>
            </w:pPr>
            <w:proofErr w:type="spellStart"/>
            <w:r w:rsidRPr="000E0B23">
              <w:rPr>
                <w:b/>
              </w:rPr>
              <w:t>Behavio</w:t>
            </w:r>
            <w:r w:rsidR="00695A99">
              <w:rPr>
                <w:b/>
              </w:rPr>
              <w:t>u</w:t>
            </w:r>
            <w:r w:rsidRPr="000E0B23">
              <w:rPr>
                <w:b/>
              </w:rPr>
              <w:t>r</w:t>
            </w:r>
            <w:proofErr w:type="spellEnd"/>
          </w:p>
        </w:tc>
        <w:tc>
          <w:tcPr>
            <w:tcW w:w="778" w:type="pct"/>
          </w:tcPr>
          <w:p w14:paraId="7BAC0663" w14:textId="77777777" w:rsidR="006752DB" w:rsidRPr="000E0B23" w:rsidRDefault="00DD161F" w:rsidP="000E0B23">
            <w:pPr>
              <w:rPr>
                <w:rFonts w:cs="Times New Roman"/>
                <w:b/>
              </w:rPr>
            </w:pPr>
            <w:r w:rsidRPr="000E0B23">
              <w:rPr>
                <w:b/>
              </w:rPr>
              <w:t>Never</w:t>
            </w:r>
          </w:p>
          <w:p w14:paraId="117DFB7B" w14:textId="77777777" w:rsidR="006752DB" w:rsidRPr="000E0B23" w:rsidRDefault="00DD161F" w:rsidP="000E0B23">
            <w:pPr>
              <w:rPr>
                <w:rFonts w:cs="Times New Roman"/>
                <w:b/>
              </w:rPr>
            </w:pPr>
            <w:r w:rsidRPr="000E0B23">
              <w:rPr>
                <w:b/>
              </w:rPr>
              <w:t>1</w:t>
            </w:r>
          </w:p>
        </w:tc>
        <w:tc>
          <w:tcPr>
            <w:tcW w:w="833" w:type="pct"/>
          </w:tcPr>
          <w:p w14:paraId="2925465F" w14:textId="77777777" w:rsidR="006752DB" w:rsidRPr="000E0B23" w:rsidRDefault="00DD161F" w:rsidP="000E0B23">
            <w:pPr>
              <w:rPr>
                <w:rFonts w:cs="Times New Roman"/>
                <w:b/>
              </w:rPr>
            </w:pPr>
            <w:r w:rsidRPr="000E0B23">
              <w:rPr>
                <w:b/>
              </w:rPr>
              <w:t>Rarely</w:t>
            </w:r>
          </w:p>
          <w:p w14:paraId="16097631" w14:textId="77777777" w:rsidR="006752DB" w:rsidRPr="000E0B23" w:rsidRDefault="00DD161F" w:rsidP="000E0B23">
            <w:pPr>
              <w:rPr>
                <w:rFonts w:cs="Times New Roman"/>
                <w:b/>
              </w:rPr>
            </w:pPr>
            <w:r w:rsidRPr="000E0B23">
              <w:rPr>
                <w:b/>
              </w:rPr>
              <w:t>2</w:t>
            </w:r>
          </w:p>
        </w:tc>
        <w:tc>
          <w:tcPr>
            <w:tcW w:w="833" w:type="pct"/>
          </w:tcPr>
          <w:p w14:paraId="0407FAD0" w14:textId="77777777" w:rsidR="006752DB" w:rsidRPr="000E0B23" w:rsidRDefault="00DD161F" w:rsidP="000E0B23">
            <w:pPr>
              <w:rPr>
                <w:rFonts w:cs="Times New Roman"/>
                <w:b/>
              </w:rPr>
            </w:pPr>
            <w:r w:rsidRPr="000E0B23">
              <w:rPr>
                <w:b/>
              </w:rPr>
              <w:t>Sometimes</w:t>
            </w:r>
          </w:p>
          <w:p w14:paraId="412DBC34" w14:textId="77777777" w:rsidR="006752DB" w:rsidRPr="000E0B23" w:rsidRDefault="00DD161F" w:rsidP="000E0B23">
            <w:pPr>
              <w:rPr>
                <w:rFonts w:cs="Times New Roman"/>
                <w:b/>
              </w:rPr>
            </w:pPr>
            <w:r w:rsidRPr="000E0B23">
              <w:rPr>
                <w:b/>
              </w:rPr>
              <w:t>3</w:t>
            </w:r>
          </w:p>
        </w:tc>
        <w:tc>
          <w:tcPr>
            <w:tcW w:w="833" w:type="pct"/>
          </w:tcPr>
          <w:p w14:paraId="1299EB0A" w14:textId="77777777" w:rsidR="006752DB" w:rsidRPr="000E0B23" w:rsidRDefault="00DD161F" w:rsidP="000E0B23">
            <w:pPr>
              <w:rPr>
                <w:rFonts w:cs="Times New Roman"/>
                <w:b/>
              </w:rPr>
            </w:pPr>
            <w:r w:rsidRPr="000E0B23">
              <w:rPr>
                <w:b/>
              </w:rPr>
              <w:t>Usually</w:t>
            </w:r>
          </w:p>
          <w:p w14:paraId="35DA916F" w14:textId="77777777" w:rsidR="006752DB" w:rsidRPr="000E0B23" w:rsidRDefault="00DD161F" w:rsidP="000E0B23">
            <w:pPr>
              <w:rPr>
                <w:rFonts w:cs="Times New Roman"/>
                <w:b/>
              </w:rPr>
            </w:pPr>
            <w:r w:rsidRPr="000E0B23">
              <w:rPr>
                <w:b/>
              </w:rPr>
              <w:t>4</w:t>
            </w:r>
          </w:p>
        </w:tc>
        <w:tc>
          <w:tcPr>
            <w:tcW w:w="834" w:type="pct"/>
          </w:tcPr>
          <w:p w14:paraId="1D0A2F03" w14:textId="77777777" w:rsidR="006752DB" w:rsidRPr="000E0B23" w:rsidRDefault="00DD161F" w:rsidP="000E0B23">
            <w:pPr>
              <w:rPr>
                <w:rFonts w:cs="Times New Roman"/>
                <w:b/>
              </w:rPr>
            </w:pPr>
            <w:r w:rsidRPr="000E0B23">
              <w:rPr>
                <w:b/>
              </w:rPr>
              <w:t>Always</w:t>
            </w:r>
          </w:p>
          <w:p w14:paraId="2ABA37D8" w14:textId="77777777" w:rsidR="006752DB" w:rsidRPr="000E0B23" w:rsidRDefault="00DD161F" w:rsidP="000E0B23">
            <w:pPr>
              <w:rPr>
                <w:rFonts w:cs="Times New Roman"/>
                <w:b/>
              </w:rPr>
            </w:pPr>
            <w:r w:rsidRPr="000E0B23">
              <w:rPr>
                <w:b/>
              </w:rPr>
              <w:t>5</w:t>
            </w:r>
          </w:p>
        </w:tc>
      </w:tr>
      <w:tr w:rsidR="002751C3" w:rsidRPr="007F247B" w14:paraId="77248B2A" w14:textId="77777777" w:rsidTr="000E0B23">
        <w:tc>
          <w:tcPr>
            <w:tcW w:w="889" w:type="pct"/>
          </w:tcPr>
          <w:p w14:paraId="3E67493D" w14:textId="77777777" w:rsidR="006752DB" w:rsidRPr="000E0B23" w:rsidRDefault="00DD161F" w:rsidP="000E0B23">
            <w:pPr>
              <w:rPr>
                <w:rFonts w:cs="Times New Roman"/>
              </w:rPr>
            </w:pPr>
            <w:r w:rsidRPr="000E0B23">
              <w:t>1,</w:t>
            </w:r>
          </w:p>
          <w:p w14:paraId="69B34B96" w14:textId="2F8FA1DA" w:rsidR="006752DB" w:rsidRPr="000E0B23" w:rsidRDefault="00DD161F" w:rsidP="000E0B23">
            <w:pPr>
              <w:rPr>
                <w:rFonts w:cs="Times New Roman"/>
              </w:rPr>
            </w:pPr>
            <w:r w:rsidRPr="000E0B23">
              <w:t>I go out of my way to be with people who are like me</w:t>
            </w:r>
          </w:p>
        </w:tc>
        <w:tc>
          <w:tcPr>
            <w:tcW w:w="778" w:type="pct"/>
          </w:tcPr>
          <w:p w14:paraId="1E67B966" w14:textId="77777777" w:rsidR="006752DB" w:rsidRPr="000E0B23" w:rsidRDefault="006752DB" w:rsidP="000E0B23">
            <w:pPr>
              <w:rPr>
                <w:rFonts w:cs="Times New Roman"/>
              </w:rPr>
            </w:pPr>
          </w:p>
        </w:tc>
        <w:tc>
          <w:tcPr>
            <w:tcW w:w="833" w:type="pct"/>
          </w:tcPr>
          <w:p w14:paraId="0C4033DB" w14:textId="77777777" w:rsidR="006752DB" w:rsidRPr="000E0B23" w:rsidRDefault="006752DB" w:rsidP="000E0B23">
            <w:pPr>
              <w:rPr>
                <w:rFonts w:cs="Times New Roman"/>
              </w:rPr>
            </w:pPr>
          </w:p>
        </w:tc>
        <w:tc>
          <w:tcPr>
            <w:tcW w:w="833" w:type="pct"/>
          </w:tcPr>
          <w:p w14:paraId="16121C12" w14:textId="77777777" w:rsidR="006752DB" w:rsidRPr="000E0B23" w:rsidRDefault="006752DB" w:rsidP="000E0B23">
            <w:pPr>
              <w:rPr>
                <w:rFonts w:cs="Times New Roman"/>
              </w:rPr>
            </w:pPr>
          </w:p>
        </w:tc>
        <w:tc>
          <w:tcPr>
            <w:tcW w:w="833" w:type="pct"/>
          </w:tcPr>
          <w:p w14:paraId="4FCBAB44" w14:textId="77777777" w:rsidR="006752DB" w:rsidRPr="000E0B23" w:rsidRDefault="006752DB" w:rsidP="000E0B23">
            <w:pPr>
              <w:rPr>
                <w:rFonts w:cs="Times New Roman"/>
              </w:rPr>
            </w:pPr>
          </w:p>
        </w:tc>
        <w:tc>
          <w:tcPr>
            <w:tcW w:w="834" w:type="pct"/>
          </w:tcPr>
          <w:p w14:paraId="5376298B" w14:textId="77777777" w:rsidR="006752DB" w:rsidRPr="000E0B23" w:rsidRDefault="006752DB" w:rsidP="000E0B23">
            <w:pPr>
              <w:rPr>
                <w:rFonts w:cs="Times New Roman"/>
              </w:rPr>
            </w:pPr>
          </w:p>
        </w:tc>
      </w:tr>
      <w:tr w:rsidR="002751C3" w:rsidRPr="007F247B" w14:paraId="76C8E5B3" w14:textId="77777777" w:rsidTr="000E0B23">
        <w:tc>
          <w:tcPr>
            <w:tcW w:w="889" w:type="pct"/>
          </w:tcPr>
          <w:p w14:paraId="4FFBCA03" w14:textId="77777777" w:rsidR="006752DB" w:rsidRPr="000E0B23" w:rsidRDefault="00DD161F" w:rsidP="000E0B23">
            <w:pPr>
              <w:rPr>
                <w:rFonts w:cs="Times New Roman"/>
              </w:rPr>
            </w:pPr>
            <w:r w:rsidRPr="000E0B23">
              <w:t>2.</w:t>
            </w:r>
          </w:p>
          <w:p w14:paraId="0981A365" w14:textId="3440F260" w:rsidR="006752DB" w:rsidRPr="000E0B23" w:rsidRDefault="00DD161F" w:rsidP="000E0B23">
            <w:pPr>
              <w:rPr>
                <w:rFonts w:cs="Times New Roman"/>
              </w:rPr>
            </w:pPr>
            <w:r w:rsidRPr="000E0B23">
              <w:t>I</w:t>
            </w:r>
            <w:r w:rsidR="00972A6A">
              <w:t xml:space="preserve"> </w:t>
            </w:r>
            <w:r w:rsidRPr="000E0B23">
              <w:t xml:space="preserve">can cooperate with people like me, but find it difficult to cooperate with </w:t>
            </w:r>
            <w:r w:rsidRPr="000E0B23">
              <w:lastRenderedPageBreak/>
              <w:t>people unlike me</w:t>
            </w:r>
          </w:p>
        </w:tc>
        <w:tc>
          <w:tcPr>
            <w:tcW w:w="778" w:type="pct"/>
          </w:tcPr>
          <w:p w14:paraId="4D66060C" w14:textId="77777777" w:rsidR="006752DB" w:rsidRPr="000E0B23" w:rsidRDefault="006752DB" w:rsidP="000E0B23">
            <w:pPr>
              <w:rPr>
                <w:rFonts w:cs="Times New Roman"/>
              </w:rPr>
            </w:pPr>
          </w:p>
        </w:tc>
        <w:tc>
          <w:tcPr>
            <w:tcW w:w="833" w:type="pct"/>
          </w:tcPr>
          <w:p w14:paraId="5E02E894" w14:textId="77777777" w:rsidR="006752DB" w:rsidRPr="000E0B23" w:rsidRDefault="006752DB" w:rsidP="000E0B23">
            <w:pPr>
              <w:rPr>
                <w:rFonts w:cs="Times New Roman"/>
              </w:rPr>
            </w:pPr>
          </w:p>
        </w:tc>
        <w:tc>
          <w:tcPr>
            <w:tcW w:w="833" w:type="pct"/>
          </w:tcPr>
          <w:p w14:paraId="30A15706" w14:textId="77777777" w:rsidR="006752DB" w:rsidRPr="000E0B23" w:rsidRDefault="006752DB" w:rsidP="000E0B23">
            <w:pPr>
              <w:rPr>
                <w:rFonts w:cs="Times New Roman"/>
              </w:rPr>
            </w:pPr>
          </w:p>
        </w:tc>
        <w:tc>
          <w:tcPr>
            <w:tcW w:w="833" w:type="pct"/>
          </w:tcPr>
          <w:p w14:paraId="3894522E" w14:textId="77777777" w:rsidR="006752DB" w:rsidRPr="000E0B23" w:rsidRDefault="006752DB" w:rsidP="000E0B23">
            <w:pPr>
              <w:rPr>
                <w:rFonts w:cs="Times New Roman"/>
              </w:rPr>
            </w:pPr>
          </w:p>
        </w:tc>
        <w:tc>
          <w:tcPr>
            <w:tcW w:w="834" w:type="pct"/>
          </w:tcPr>
          <w:p w14:paraId="2D216FC0" w14:textId="77777777" w:rsidR="006752DB" w:rsidRPr="000E0B23" w:rsidRDefault="006752DB" w:rsidP="000E0B23">
            <w:pPr>
              <w:rPr>
                <w:rFonts w:cs="Times New Roman"/>
              </w:rPr>
            </w:pPr>
          </w:p>
        </w:tc>
      </w:tr>
      <w:tr w:rsidR="002751C3" w:rsidRPr="007F247B" w14:paraId="69A53FAD" w14:textId="77777777" w:rsidTr="000E0B23">
        <w:tc>
          <w:tcPr>
            <w:tcW w:w="889" w:type="pct"/>
          </w:tcPr>
          <w:p w14:paraId="1420F2C6" w14:textId="77777777" w:rsidR="006752DB" w:rsidRPr="000E0B23" w:rsidRDefault="00DD161F" w:rsidP="000E0B23">
            <w:pPr>
              <w:rPr>
                <w:rFonts w:cs="Times New Roman"/>
              </w:rPr>
            </w:pPr>
            <w:r w:rsidRPr="000E0B23">
              <w:t>3.</w:t>
            </w:r>
          </w:p>
          <w:p w14:paraId="4F0E5B63" w14:textId="77777777" w:rsidR="006752DB" w:rsidRPr="000E0B23" w:rsidRDefault="00DD161F" w:rsidP="000E0B23">
            <w:pPr>
              <w:rPr>
                <w:rFonts w:cs="Times New Roman"/>
              </w:rPr>
            </w:pPr>
            <w:r w:rsidRPr="000E0B23">
              <w:t>I trust those who are like me more than I trust those who are different from me.</w:t>
            </w:r>
          </w:p>
        </w:tc>
        <w:tc>
          <w:tcPr>
            <w:tcW w:w="778" w:type="pct"/>
          </w:tcPr>
          <w:p w14:paraId="74D4CD69" w14:textId="77777777" w:rsidR="006752DB" w:rsidRPr="000E0B23" w:rsidRDefault="006752DB" w:rsidP="000E0B23">
            <w:pPr>
              <w:rPr>
                <w:rFonts w:cs="Times New Roman"/>
              </w:rPr>
            </w:pPr>
          </w:p>
        </w:tc>
        <w:tc>
          <w:tcPr>
            <w:tcW w:w="833" w:type="pct"/>
          </w:tcPr>
          <w:p w14:paraId="22D93D4B" w14:textId="77777777" w:rsidR="006752DB" w:rsidRPr="000E0B23" w:rsidRDefault="006752DB" w:rsidP="000E0B23">
            <w:pPr>
              <w:rPr>
                <w:rFonts w:cs="Times New Roman"/>
              </w:rPr>
            </w:pPr>
          </w:p>
        </w:tc>
        <w:tc>
          <w:tcPr>
            <w:tcW w:w="833" w:type="pct"/>
          </w:tcPr>
          <w:p w14:paraId="03111B60" w14:textId="77777777" w:rsidR="006752DB" w:rsidRPr="000E0B23" w:rsidRDefault="006752DB" w:rsidP="000E0B23">
            <w:pPr>
              <w:rPr>
                <w:rFonts w:cs="Times New Roman"/>
              </w:rPr>
            </w:pPr>
          </w:p>
        </w:tc>
        <w:tc>
          <w:tcPr>
            <w:tcW w:w="833" w:type="pct"/>
          </w:tcPr>
          <w:p w14:paraId="4253DD09" w14:textId="77777777" w:rsidR="006752DB" w:rsidRPr="000E0B23" w:rsidRDefault="006752DB" w:rsidP="000E0B23">
            <w:pPr>
              <w:rPr>
                <w:rFonts w:cs="Times New Roman"/>
              </w:rPr>
            </w:pPr>
          </w:p>
        </w:tc>
        <w:tc>
          <w:tcPr>
            <w:tcW w:w="834" w:type="pct"/>
          </w:tcPr>
          <w:p w14:paraId="26536DBA" w14:textId="77777777" w:rsidR="006752DB" w:rsidRPr="000E0B23" w:rsidRDefault="006752DB" w:rsidP="000E0B23">
            <w:pPr>
              <w:rPr>
                <w:rFonts w:cs="Times New Roman"/>
              </w:rPr>
            </w:pPr>
          </w:p>
        </w:tc>
      </w:tr>
      <w:tr w:rsidR="002751C3" w:rsidRPr="007F247B" w14:paraId="6F54C700" w14:textId="77777777" w:rsidTr="000E0B23">
        <w:tc>
          <w:tcPr>
            <w:tcW w:w="889" w:type="pct"/>
          </w:tcPr>
          <w:p w14:paraId="0388B827" w14:textId="77777777" w:rsidR="006752DB" w:rsidRPr="000E0B23" w:rsidRDefault="00DD161F" w:rsidP="000E0B23">
            <w:pPr>
              <w:rPr>
                <w:rFonts w:cs="Times New Roman"/>
              </w:rPr>
            </w:pPr>
            <w:r w:rsidRPr="000E0B23">
              <w:t>4.</w:t>
            </w:r>
          </w:p>
          <w:p w14:paraId="2F0D5DA7" w14:textId="77777777" w:rsidR="006752DB" w:rsidRPr="000E0B23" w:rsidRDefault="00DD161F" w:rsidP="000E0B23">
            <w:pPr>
              <w:rPr>
                <w:rFonts w:cs="Times New Roman"/>
              </w:rPr>
            </w:pPr>
            <w:r w:rsidRPr="000E0B23">
              <w:t>I am less fearful when I am around people like me than when I am around people unlike me.</w:t>
            </w:r>
          </w:p>
        </w:tc>
        <w:tc>
          <w:tcPr>
            <w:tcW w:w="778" w:type="pct"/>
          </w:tcPr>
          <w:p w14:paraId="2ECE8CF6" w14:textId="77777777" w:rsidR="006752DB" w:rsidRPr="000E0B23" w:rsidRDefault="006752DB" w:rsidP="000E0B23">
            <w:pPr>
              <w:rPr>
                <w:rFonts w:cs="Times New Roman"/>
              </w:rPr>
            </w:pPr>
          </w:p>
        </w:tc>
        <w:tc>
          <w:tcPr>
            <w:tcW w:w="833" w:type="pct"/>
          </w:tcPr>
          <w:p w14:paraId="4502832C" w14:textId="77777777" w:rsidR="006752DB" w:rsidRPr="000E0B23" w:rsidRDefault="006752DB" w:rsidP="000E0B23">
            <w:pPr>
              <w:rPr>
                <w:rFonts w:cs="Times New Roman"/>
              </w:rPr>
            </w:pPr>
          </w:p>
        </w:tc>
        <w:tc>
          <w:tcPr>
            <w:tcW w:w="833" w:type="pct"/>
          </w:tcPr>
          <w:p w14:paraId="0C6F059B" w14:textId="77777777" w:rsidR="006752DB" w:rsidRPr="000E0B23" w:rsidRDefault="006752DB" w:rsidP="000E0B23">
            <w:pPr>
              <w:rPr>
                <w:rFonts w:cs="Times New Roman"/>
              </w:rPr>
            </w:pPr>
          </w:p>
        </w:tc>
        <w:tc>
          <w:tcPr>
            <w:tcW w:w="833" w:type="pct"/>
          </w:tcPr>
          <w:p w14:paraId="1A36BDE3" w14:textId="77777777" w:rsidR="006752DB" w:rsidRPr="000E0B23" w:rsidRDefault="006752DB" w:rsidP="000E0B23">
            <w:pPr>
              <w:rPr>
                <w:rFonts w:cs="Times New Roman"/>
              </w:rPr>
            </w:pPr>
          </w:p>
        </w:tc>
        <w:tc>
          <w:tcPr>
            <w:tcW w:w="834" w:type="pct"/>
          </w:tcPr>
          <w:p w14:paraId="411F783E" w14:textId="77777777" w:rsidR="006752DB" w:rsidRPr="000E0B23" w:rsidRDefault="006752DB" w:rsidP="000E0B23">
            <w:pPr>
              <w:rPr>
                <w:rFonts w:cs="Times New Roman"/>
              </w:rPr>
            </w:pPr>
          </w:p>
        </w:tc>
      </w:tr>
      <w:tr w:rsidR="002751C3" w:rsidRPr="007F247B" w14:paraId="34230A13" w14:textId="77777777" w:rsidTr="000E0B23">
        <w:tc>
          <w:tcPr>
            <w:tcW w:w="889" w:type="pct"/>
          </w:tcPr>
          <w:p w14:paraId="22633B18" w14:textId="77777777" w:rsidR="006752DB" w:rsidRPr="000E0B23" w:rsidRDefault="00DD161F" w:rsidP="000E0B23">
            <w:pPr>
              <w:rPr>
                <w:rFonts w:cs="Times New Roman"/>
              </w:rPr>
            </w:pPr>
            <w:r w:rsidRPr="000E0B23">
              <w:t>5.</w:t>
            </w:r>
          </w:p>
          <w:p w14:paraId="53DED75E" w14:textId="77777777" w:rsidR="006752DB" w:rsidRPr="000E0B23" w:rsidRDefault="00DD161F" w:rsidP="000E0B23">
            <w:pPr>
              <w:rPr>
                <w:rFonts w:cs="Times New Roman"/>
              </w:rPr>
            </w:pPr>
            <w:r w:rsidRPr="000E0B23">
              <w:t xml:space="preserve">I am much more apt to blame people unlike me for causing trouble than I am to blame people like </w:t>
            </w:r>
            <w:r w:rsidRPr="000E0B23">
              <w:lastRenderedPageBreak/>
              <w:t>me.</w:t>
            </w:r>
          </w:p>
        </w:tc>
        <w:tc>
          <w:tcPr>
            <w:tcW w:w="778" w:type="pct"/>
          </w:tcPr>
          <w:p w14:paraId="26F90E36" w14:textId="77777777" w:rsidR="006752DB" w:rsidRPr="000E0B23" w:rsidRDefault="006752DB" w:rsidP="000E0B23">
            <w:pPr>
              <w:rPr>
                <w:rFonts w:cs="Times New Roman"/>
              </w:rPr>
            </w:pPr>
          </w:p>
        </w:tc>
        <w:tc>
          <w:tcPr>
            <w:tcW w:w="833" w:type="pct"/>
          </w:tcPr>
          <w:p w14:paraId="3BA2F806" w14:textId="77777777" w:rsidR="006752DB" w:rsidRPr="000E0B23" w:rsidRDefault="006752DB" w:rsidP="000E0B23">
            <w:pPr>
              <w:rPr>
                <w:rFonts w:cs="Times New Roman"/>
              </w:rPr>
            </w:pPr>
          </w:p>
        </w:tc>
        <w:tc>
          <w:tcPr>
            <w:tcW w:w="833" w:type="pct"/>
          </w:tcPr>
          <w:p w14:paraId="7611BFD0" w14:textId="77777777" w:rsidR="006752DB" w:rsidRPr="000E0B23" w:rsidRDefault="006752DB" w:rsidP="000E0B23">
            <w:pPr>
              <w:rPr>
                <w:rFonts w:cs="Times New Roman"/>
              </w:rPr>
            </w:pPr>
          </w:p>
        </w:tc>
        <w:tc>
          <w:tcPr>
            <w:tcW w:w="833" w:type="pct"/>
          </w:tcPr>
          <w:p w14:paraId="21F89343" w14:textId="77777777" w:rsidR="006752DB" w:rsidRPr="000E0B23" w:rsidRDefault="006752DB" w:rsidP="000E0B23">
            <w:pPr>
              <w:rPr>
                <w:rFonts w:cs="Times New Roman"/>
              </w:rPr>
            </w:pPr>
          </w:p>
        </w:tc>
        <w:tc>
          <w:tcPr>
            <w:tcW w:w="834" w:type="pct"/>
          </w:tcPr>
          <w:p w14:paraId="58363F30" w14:textId="77777777" w:rsidR="006752DB" w:rsidRPr="000E0B23" w:rsidRDefault="006752DB" w:rsidP="000E0B23">
            <w:pPr>
              <w:rPr>
                <w:rFonts w:cs="Times New Roman"/>
              </w:rPr>
            </w:pPr>
          </w:p>
        </w:tc>
      </w:tr>
      <w:tr w:rsidR="002751C3" w:rsidRPr="007F247B" w14:paraId="5DA4F7F6" w14:textId="77777777" w:rsidTr="000E0B23">
        <w:tc>
          <w:tcPr>
            <w:tcW w:w="889" w:type="pct"/>
          </w:tcPr>
          <w:p w14:paraId="3F465B7C" w14:textId="77777777" w:rsidR="006752DB" w:rsidRPr="000E0B23" w:rsidRDefault="00DD161F" w:rsidP="000E0B23">
            <w:pPr>
              <w:rPr>
                <w:rFonts w:cs="Times New Roman"/>
              </w:rPr>
            </w:pPr>
            <w:r w:rsidRPr="000E0B23">
              <w:t>6.</w:t>
            </w:r>
          </w:p>
          <w:p w14:paraId="0930830F" w14:textId="77777777" w:rsidR="006752DB" w:rsidRPr="000E0B23" w:rsidRDefault="00DD161F" w:rsidP="000E0B23">
            <w:pPr>
              <w:rPr>
                <w:rFonts w:cs="Times New Roman"/>
              </w:rPr>
            </w:pPr>
            <w:r w:rsidRPr="000E0B23">
              <w:t>I believe that people unlike me should make more of an effort to become more like me.</w:t>
            </w:r>
          </w:p>
        </w:tc>
        <w:tc>
          <w:tcPr>
            <w:tcW w:w="778" w:type="pct"/>
          </w:tcPr>
          <w:p w14:paraId="25209637" w14:textId="77777777" w:rsidR="006752DB" w:rsidRPr="000E0B23" w:rsidRDefault="006752DB" w:rsidP="000E0B23">
            <w:pPr>
              <w:rPr>
                <w:rFonts w:cs="Times New Roman"/>
              </w:rPr>
            </w:pPr>
          </w:p>
        </w:tc>
        <w:tc>
          <w:tcPr>
            <w:tcW w:w="833" w:type="pct"/>
          </w:tcPr>
          <w:p w14:paraId="6E2F858F" w14:textId="77777777" w:rsidR="006752DB" w:rsidRPr="000E0B23" w:rsidRDefault="006752DB" w:rsidP="000E0B23">
            <w:pPr>
              <w:rPr>
                <w:rFonts w:cs="Times New Roman"/>
              </w:rPr>
            </w:pPr>
          </w:p>
        </w:tc>
        <w:tc>
          <w:tcPr>
            <w:tcW w:w="833" w:type="pct"/>
          </w:tcPr>
          <w:p w14:paraId="3023A707" w14:textId="77777777" w:rsidR="006752DB" w:rsidRPr="000E0B23" w:rsidRDefault="006752DB" w:rsidP="000E0B23">
            <w:pPr>
              <w:rPr>
                <w:rFonts w:cs="Times New Roman"/>
              </w:rPr>
            </w:pPr>
          </w:p>
        </w:tc>
        <w:tc>
          <w:tcPr>
            <w:tcW w:w="833" w:type="pct"/>
          </w:tcPr>
          <w:p w14:paraId="62CB768E" w14:textId="77777777" w:rsidR="006752DB" w:rsidRPr="000E0B23" w:rsidRDefault="006752DB" w:rsidP="000E0B23">
            <w:pPr>
              <w:rPr>
                <w:rFonts w:cs="Times New Roman"/>
              </w:rPr>
            </w:pPr>
          </w:p>
        </w:tc>
        <w:tc>
          <w:tcPr>
            <w:tcW w:w="834" w:type="pct"/>
          </w:tcPr>
          <w:p w14:paraId="32901C93" w14:textId="77777777" w:rsidR="006752DB" w:rsidRPr="000E0B23" w:rsidRDefault="006752DB" w:rsidP="000E0B23">
            <w:pPr>
              <w:rPr>
                <w:rFonts w:cs="Times New Roman"/>
              </w:rPr>
            </w:pPr>
          </w:p>
        </w:tc>
      </w:tr>
    </w:tbl>
    <w:p w14:paraId="1CC979ED" w14:textId="77777777" w:rsidR="006752DB" w:rsidRPr="000E0B23" w:rsidRDefault="006752DB" w:rsidP="000E0B23"/>
    <w:tbl>
      <w:tblPr>
        <w:tblStyle w:val="TableGrid"/>
        <w:tblW w:w="5000" w:type="pct"/>
        <w:tblLook w:val="04A0" w:firstRow="1" w:lastRow="0" w:firstColumn="1" w:lastColumn="0" w:noHBand="0" w:noVBand="1"/>
      </w:tblPr>
      <w:tblGrid>
        <w:gridCol w:w="4298"/>
        <w:gridCol w:w="4918"/>
      </w:tblGrid>
      <w:tr w:rsidR="002751C3" w:rsidRPr="007F247B" w14:paraId="38B92385" w14:textId="77777777" w:rsidTr="000E0B23">
        <w:tc>
          <w:tcPr>
            <w:tcW w:w="2332" w:type="pct"/>
          </w:tcPr>
          <w:p w14:paraId="78573F9A" w14:textId="77777777" w:rsidR="006752DB" w:rsidRPr="000E0B23" w:rsidRDefault="00DD161F">
            <w:pPr>
              <w:rPr>
                <w:rFonts w:cs="Times New Roman"/>
                <w:b/>
              </w:rPr>
            </w:pPr>
            <w:r w:rsidRPr="000E0B23">
              <w:rPr>
                <w:b/>
              </w:rPr>
              <w:t xml:space="preserve">Scoring Method </w:t>
            </w:r>
          </w:p>
        </w:tc>
        <w:tc>
          <w:tcPr>
            <w:tcW w:w="2668" w:type="pct"/>
          </w:tcPr>
          <w:p w14:paraId="462FF43A" w14:textId="77777777" w:rsidR="006752DB" w:rsidRPr="000E0B23" w:rsidRDefault="00DD161F">
            <w:pPr>
              <w:rPr>
                <w:rFonts w:cs="Times New Roman"/>
              </w:rPr>
            </w:pPr>
            <w:r w:rsidRPr="000E0B23">
              <w:t>Accumulative Total</w:t>
            </w:r>
          </w:p>
        </w:tc>
      </w:tr>
      <w:tr w:rsidR="002751C3" w:rsidRPr="007F247B" w14:paraId="2B8379D6" w14:textId="77777777" w:rsidTr="000E0B23">
        <w:tc>
          <w:tcPr>
            <w:tcW w:w="2332" w:type="pct"/>
          </w:tcPr>
          <w:p w14:paraId="29E48770" w14:textId="059A57CC" w:rsidR="006752DB" w:rsidRPr="000E0B23" w:rsidRDefault="00DD161F">
            <w:pPr>
              <w:rPr>
                <w:rFonts w:cs="Times New Roman"/>
              </w:rPr>
            </w:pPr>
            <w:r w:rsidRPr="000E0B23">
              <w:t>Add your score for each of the questions together placing it in the Accumulative total box. The lower your total score, the higher your ethnocentric tendencies. The higher your score the more likely it is that you are a cultural relativist.</w:t>
            </w:r>
            <w:r w:rsidR="00972A6A">
              <w:t xml:space="preserve"> </w:t>
            </w:r>
            <w:r w:rsidRPr="000E0B23">
              <w:t xml:space="preserve">In the box to the right, indicate how your score is likely to influence your communication. </w:t>
            </w:r>
          </w:p>
        </w:tc>
        <w:tc>
          <w:tcPr>
            <w:tcW w:w="2668" w:type="pct"/>
          </w:tcPr>
          <w:p w14:paraId="3F2C8F55" w14:textId="77777777" w:rsidR="006752DB" w:rsidRPr="000E0B23" w:rsidRDefault="006752DB">
            <w:pPr>
              <w:rPr>
                <w:rFonts w:cs="Times New Roman"/>
              </w:rPr>
            </w:pPr>
          </w:p>
        </w:tc>
      </w:tr>
    </w:tbl>
    <w:p w14:paraId="5ACC4148" w14:textId="77777777" w:rsidR="006752DB" w:rsidRDefault="006752DB"/>
    <w:sectPr w:rsidR="006752DB"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1CA9" w14:textId="77777777" w:rsidR="00BF276D" w:rsidRDefault="00BF276D">
      <w:r>
        <w:separator/>
      </w:r>
    </w:p>
  </w:endnote>
  <w:endnote w:type="continuationSeparator" w:id="0">
    <w:p w14:paraId="30262361" w14:textId="77777777" w:rsidR="00BF276D" w:rsidRDefault="00BF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06A7" w14:textId="77777777" w:rsidR="00BF276D" w:rsidRDefault="00BF276D">
      <w:r>
        <w:separator/>
      </w:r>
    </w:p>
  </w:footnote>
  <w:footnote w:type="continuationSeparator" w:id="0">
    <w:p w14:paraId="2D84D735" w14:textId="77777777" w:rsidR="00BF276D" w:rsidRDefault="00BF2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F950" w14:textId="77777777" w:rsidR="00B75536" w:rsidRPr="00A44E55" w:rsidRDefault="00B75536" w:rsidP="00B75536">
    <w:pPr>
      <w:jc w:val="right"/>
    </w:pPr>
    <w:r w:rsidRPr="005D5D3A">
      <w:t>G</w:t>
    </w:r>
    <w:r>
      <w:t xml:space="preserve">amble, </w:t>
    </w:r>
    <w:r w:rsidRPr="005D5D3A">
      <w:rPr>
        <w:i/>
      </w:rPr>
      <w:t>The Communication Playbook, 2e</w:t>
    </w:r>
  </w:p>
  <w:p w14:paraId="35E83B7E" w14:textId="77777777" w:rsidR="00B75536" w:rsidRPr="005D5D3A" w:rsidRDefault="00B75536" w:rsidP="00B75536">
    <w:pPr>
      <w:pStyle w:val="Header"/>
      <w:jc w:val="right"/>
    </w:pPr>
    <w:r w:rsidRPr="0061412C">
      <w:t>SAGE Publishing</w:t>
    </w:r>
    <w: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c3MTcxNjMwMTc2MjJV0lEKTi0uzszPAykwrAUAMMZfnywAAAA="/>
  </w:docVars>
  <w:rsids>
    <w:rsidRoot w:val="00BF3B5C"/>
    <w:rsid w:val="000231D1"/>
    <w:rsid w:val="00024CB8"/>
    <w:rsid w:val="00033437"/>
    <w:rsid w:val="0009183F"/>
    <w:rsid w:val="000E0B23"/>
    <w:rsid w:val="000F388C"/>
    <w:rsid w:val="00185227"/>
    <w:rsid w:val="001B761C"/>
    <w:rsid w:val="001F7343"/>
    <w:rsid w:val="00227074"/>
    <w:rsid w:val="00272B2E"/>
    <w:rsid w:val="002751C3"/>
    <w:rsid w:val="002D0F36"/>
    <w:rsid w:val="00301703"/>
    <w:rsid w:val="00327683"/>
    <w:rsid w:val="00331370"/>
    <w:rsid w:val="00361935"/>
    <w:rsid w:val="00370467"/>
    <w:rsid w:val="00393EAF"/>
    <w:rsid w:val="003C4235"/>
    <w:rsid w:val="003D5045"/>
    <w:rsid w:val="003E708D"/>
    <w:rsid w:val="003E7BF7"/>
    <w:rsid w:val="003F0E55"/>
    <w:rsid w:val="0041308D"/>
    <w:rsid w:val="004569D4"/>
    <w:rsid w:val="004762E3"/>
    <w:rsid w:val="00486A8A"/>
    <w:rsid w:val="004B17D5"/>
    <w:rsid w:val="004C7FAF"/>
    <w:rsid w:val="00500B36"/>
    <w:rsid w:val="0053536D"/>
    <w:rsid w:val="00542CC3"/>
    <w:rsid w:val="005646CF"/>
    <w:rsid w:val="00582851"/>
    <w:rsid w:val="00593132"/>
    <w:rsid w:val="00616A17"/>
    <w:rsid w:val="006537C0"/>
    <w:rsid w:val="00661127"/>
    <w:rsid w:val="006752DB"/>
    <w:rsid w:val="0067627F"/>
    <w:rsid w:val="00695A99"/>
    <w:rsid w:val="006D1107"/>
    <w:rsid w:val="006E1D22"/>
    <w:rsid w:val="006E5044"/>
    <w:rsid w:val="0072507A"/>
    <w:rsid w:val="007557A1"/>
    <w:rsid w:val="00761723"/>
    <w:rsid w:val="007B2823"/>
    <w:rsid w:val="007F247B"/>
    <w:rsid w:val="00811EC9"/>
    <w:rsid w:val="00852986"/>
    <w:rsid w:val="00870008"/>
    <w:rsid w:val="00876836"/>
    <w:rsid w:val="008978D0"/>
    <w:rsid w:val="008B339D"/>
    <w:rsid w:val="008C4617"/>
    <w:rsid w:val="008D029E"/>
    <w:rsid w:val="008E46E0"/>
    <w:rsid w:val="00923237"/>
    <w:rsid w:val="00956287"/>
    <w:rsid w:val="00963D40"/>
    <w:rsid w:val="00972A6A"/>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455FF"/>
    <w:rsid w:val="00B73564"/>
    <w:rsid w:val="00B75536"/>
    <w:rsid w:val="00BB0C36"/>
    <w:rsid w:val="00BD5770"/>
    <w:rsid w:val="00BF276D"/>
    <w:rsid w:val="00BF3B5C"/>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DD161F"/>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4BF98E"/>
  <w15:docId w15:val="{93B65CBA-8A93-4E68-B66F-43C6FF09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9D4"/>
    <w:pPr>
      <w:spacing w:after="120" w:line="360" w:lineRule="auto"/>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rsid w:val="00B75536"/>
    <w:rPr>
      <w:sz w:val="24"/>
      <w:szCs w:val="24"/>
    </w:rPr>
  </w:style>
  <w:style w:type="paragraph" w:customStyle="1" w:styleId="TEXT">
    <w:name w:val="TEXT"/>
    <w:uiPriority w:val="99"/>
    <w:rsid w:val="002751C3"/>
    <w:pPr>
      <w:autoSpaceDN w:val="0"/>
      <w:spacing w:line="360" w:lineRule="auto"/>
      <w:jc w:val="both"/>
    </w:pPr>
    <w:rPr>
      <w:color w:val="000000"/>
      <w:sz w:val="24"/>
      <w:szCs w:val="24"/>
    </w:rPr>
  </w:style>
  <w:style w:type="paragraph" w:customStyle="1" w:styleId="BX1NL">
    <w:name w:val="BX1_NL"/>
    <w:uiPriority w:val="99"/>
    <w:rsid w:val="002751C3"/>
    <w:pPr>
      <w:autoSpaceDN w:val="0"/>
      <w:spacing w:line="360" w:lineRule="auto"/>
      <w:jc w:val="both"/>
    </w:pPr>
    <w:rPr>
      <w:color w:val="993300"/>
      <w:sz w:val="24"/>
      <w:szCs w:val="24"/>
    </w:rPr>
  </w:style>
  <w:style w:type="paragraph" w:customStyle="1" w:styleId="BX1TEXT">
    <w:name w:val="BX1_TEXT"/>
    <w:uiPriority w:val="99"/>
    <w:rsid w:val="002751C3"/>
    <w:pPr>
      <w:autoSpaceDN w:val="0"/>
      <w:spacing w:line="360" w:lineRule="auto"/>
      <w:jc w:val="both"/>
    </w:pPr>
    <w:rPr>
      <w:color w:val="993300"/>
      <w:sz w:val="24"/>
      <w:szCs w:val="24"/>
    </w:rPr>
  </w:style>
  <w:style w:type="table" w:styleId="TableGrid">
    <w:name w:val="Table Grid"/>
    <w:basedOn w:val="TableNormal"/>
    <w:uiPriority w:val="39"/>
    <w:rsid w:val="004569D4"/>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0B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036C-87D5-458B-8D34-F4C27159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1372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Jennifer Jovin-Bernstein (she/her/hers)</cp:lastModifiedBy>
  <cp:revision>9</cp:revision>
  <dcterms:created xsi:type="dcterms:W3CDTF">2022-01-25T10:31:00Z</dcterms:created>
  <dcterms:modified xsi:type="dcterms:W3CDTF">2022-02-02T19:31:00Z</dcterms:modified>
</cp:coreProperties>
</file>