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B1D" w:rsidRPr="00F04B1D" w:rsidRDefault="00F04B1D" w:rsidP="00F04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Research, in general, is important to how we function as a successful and productive society.</w:t>
      </w:r>
    </w:p>
    <w:p w:rsidR="00F04B1D" w:rsidRPr="00F04B1D" w:rsidRDefault="00F04B1D" w:rsidP="00F04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The primary goa</w:t>
      </w:r>
      <w:bookmarkStart w:id="0" w:name="_GoBack"/>
      <w:bookmarkEnd w:id="0"/>
      <w:r w:rsidRPr="00F04B1D">
        <w:rPr>
          <w:rFonts w:ascii="Arial" w:eastAsia="Times New Roman" w:hAnsi="Arial" w:cs="Arial"/>
          <w:color w:val="333333"/>
          <w:sz w:val="21"/>
          <w:szCs w:val="21"/>
        </w:rPr>
        <w:t>l of virtually any research study is to find answers to our questions.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Typical sources for answering our questions (i.e., tradition, authority, and common sense) usually fall short in helping us find those answers.</w:t>
      </w:r>
    </w:p>
    <w:p w:rsidR="00F04B1D" w:rsidRPr="00F04B1D" w:rsidRDefault="00F04B1D" w:rsidP="00F04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The scientific method is a systematic, step-by-step strategy used to answer questions and resolve problems.</w:t>
      </w:r>
    </w:p>
    <w:p w:rsidR="00F04B1D" w:rsidRPr="00F04B1D" w:rsidRDefault="00F04B1D" w:rsidP="00F04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The main steps in the scientific method are as follows: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Clarify the main question inherent in the problem.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State a hypothesis.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Collect, analyze, and interpret information (i.e., data) related to the question.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Form conclusions derived from the interpretations of the analyses.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Use the conclusions to verify or reject your hypothesis.</w:t>
      </w:r>
    </w:p>
    <w:p w:rsidR="00F04B1D" w:rsidRPr="00F04B1D" w:rsidRDefault="00F04B1D" w:rsidP="00F04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Educational research is a process that involves applying the scientific method to educational problems and phenomena.</w:t>
      </w:r>
    </w:p>
    <w:p w:rsidR="00F04B1D" w:rsidRPr="00F04B1D" w:rsidRDefault="00F04B1D" w:rsidP="00F04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As a process, all educational research studies share the following characteristics: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Are scientific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Begin with a question or problem that serves as the purpose or goal of the study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Require the formulation of a specific plan for conducting the actual research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Require the collection, analysis, and interpretation of data to answer the question under investigation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Tend to be cyclical, or helical, as opposed to linear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Are inquisitive, objective, and original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Should be beneficial, meaningful, and significant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Do not have predetermined outcomes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Do not involve simply the gathering of information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Are not conclusive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Are not trivial</w:t>
      </w:r>
    </w:p>
    <w:p w:rsidR="00F04B1D" w:rsidRPr="00F04B1D" w:rsidRDefault="00F04B1D" w:rsidP="00F04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Educational research relies on either deductive or inductive reasoning.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Deductive reasoning works in a top-down manner from more general, broad ideas and observations to the more specific; it is commonly used in quantitative research studies.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Inductive reasoning works from specific observations toward the development of much broader conclusions or generalizations; it is commonly used with qualitative research studies.</w:t>
      </w:r>
    </w:p>
    <w:p w:rsidR="00F04B1D" w:rsidRPr="00F04B1D" w:rsidRDefault="00F04B1D" w:rsidP="00F04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Data are collected on variables, and those data are analyzed to test hypotheses or answer research questions.</w:t>
      </w:r>
    </w:p>
    <w:p w:rsidR="00F04B1D" w:rsidRPr="00F04B1D" w:rsidRDefault="00F04B1D" w:rsidP="00F04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Research designs describe the plan to be used by the researcher to carry out the actual study.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Quantitative research designs can be either experimental or nonexperimental.</w:t>
      </w:r>
    </w:p>
    <w:p w:rsidR="00F04B1D" w:rsidRPr="00F04B1D" w:rsidRDefault="00F04B1D" w:rsidP="00F04B1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Nonexperimental designs include studies that are descriptive, comparative, correlational, or causal-comparative.</w:t>
      </w:r>
    </w:p>
    <w:p w:rsidR="00F04B1D" w:rsidRPr="00F04B1D" w:rsidRDefault="00F04B1D" w:rsidP="00F04B1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Experimental designs allow the researcher to have some degree of control over some variables; they involve the identification of independent and dependent variables, as well as experimental and control groups of participants.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Qualitative research designs involve a broader, more holistic approach to collecting and analyzing data.</w:t>
      </w:r>
    </w:p>
    <w:p w:rsidR="00F04B1D" w:rsidRPr="00F04B1D" w:rsidRDefault="00F04B1D" w:rsidP="00F04B1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 xml:space="preserve">Triangulation, or </w:t>
      </w:r>
      <w:proofErr w:type="spellStart"/>
      <w:r w:rsidRPr="00F04B1D">
        <w:rPr>
          <w:rFonts w:ascii="Arial" w:eastAsia="Times New Roman" w:hAnsi="Arial" w:cs="Arial"/>
          <w:color w:val="333333"/>
          <w:sz w:val="21"/>
          <w:szCs w:val="21"/>
        </w:rPr>
        <w:t>polyangulation</w:t>
      </w:r>
      <w:proofErr w:type="spellEnd"/>
      <w:r w:rsidRPr="00F04B1D">
        <w:rPr>
          <w:rFonts w:ascii="Arial" w:eastAsia="Times New Roman" w:hAnsi="Arial" w:cs="Arial"/>
          <w:color w:val="333333"/>
          <w:sz w:val="21"/>
          <w:szCs w:val="21"/>
        </w:rPr>
        <w:t>, is a process of relating multiple sources of data to verify their trustworthiness, accuracy, and consistency.</w:t>
      </w:r>
    </w:p>
    <w:p w:rsidR="00F04B1D" w:rsidRPr="00F04B1D" w:rsidRDefault="00F04B1D" w:rsidP="00F04B1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Qualitative designs include phenomenological, ethnographic, grounded theory, and case-study research.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Mixed-methods research designs, along with action research, typically involve the collection and analysis of both quantitative and qualitative data.</w:t>
      </w:r>
    </w:p>
    <w:p w:rsidR="00F04B1D" w:rsidRPr="00F04B1D" w:rsidRDefault="00F04B1D" w:rsidP="00F04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lastRenderedPageBreak/>
        <w:t>The main steps in the process of conducting educational research are as follows: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Identification of an existing problem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Clarification of the specific problem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Formulation of research question(s)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Reviewing related literature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Development of data collection procedures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Specification of data analysis procedures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Statement of the findings resulting from data analysis</w:t>
      </w:r>
    </w:p>
    <w:p w:rsidR="00F04B1D" w:rsidRPr="00F04B1D" w:rsidRDefault="00F04B1D" w:rsidP="00F04B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Development of conclusions and recommendations related to the question(s)</w:t>
      </w:r>
    </w:p>
    <w:p w:rsidR="00F04B1D" w:rsidRPr="00F04B1D" w:rsidRDefault="00F04B1D" w:rsidP="00F04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Becoming familiar with your field of study by reading research articles is one of the best ways to begin your future as an educational researcher or consumer of research.</w:t>
      </w:r>
    </w:p>
    <w:p w:rsidR="008C67C6" w:rsidRPr="00F04B1D" w:rsidRDefault="00F04B1D" w:rsidP="00F04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04B1D">
        <w:rPr>
          <w:rFonts w:ascii="Arial" w:eastAsia="Times New Roman" w:hAnsi="Arial" w:cs="Arial"/>
          <w:color w:val="333333"/>
          <w:sz w:val="21"/>
          <w:szCs w:val="21"/>
        </w:rPr>
        <w:t>Some of the most meaningful and beneficial research in education results from studies conducted by practicing educators.</w:t>
      </w:r>
    </w:p>
    <w:sectPr w:rsidR="008C67C6" w:rsidRPr="00F04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A20F2"/>
    <w:multiLevelType w:val="multilevel"/>
    <w:tmpl w:val="3A2A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1D"/>
    <w:rsid w:val="00860290"/>
    <w:rsid w:val="008C67C6"/>
    <w:rsid w:val="00F0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4752"/>
  <w15:chartTrackingRefBased/>
  <w15:docId w15:val="{30CD4DCF-EED1-46D3-BFE8-7A2E877F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8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4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2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01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3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39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521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730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130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170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601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abilasha venkatachalapathy</dc:creator>
  <cp:keywords/>
  <dc:description/>
  <cp:lastModifiedBy>abilasha venkatachalapathy</cp:lastModifiedBy>
  <cp:revision>2</cp:revision>
  <dcterms:created xsi:type="dcterms:W3CDTF">2018-03-22T12:10:00Z</dcterms:created>
  <dcterms:modified xsi:type="dcterms:W3CDTF">2018-03-22T12:11:00Z</dcterms:modified>
</cp:coreProperties>
</file>