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90" w:rsidRPr="004E0B90" w:rsidRDefault="004E0B90" w:rsidP="004E0B90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4E0B90">
        <w:rPr>
          <w:rFonts w:ascii="Arial" w:eastAsia="Times New Roman" w:hAnsi="Arial" w:cs="Arial"/>
          <w:color w:val="EB6C04"/>
          <w:sz w:val="30"/>
          <w:szCs w:val="30"/>
        </w:rPr>
        <w:t>Chapter 16: Drugs and Crime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Distinguish between the different types of drugs.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Identify trends pertaining to alcohol use in the United States.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Describe key factors associated with the various trends of substance use in the United States.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Summarize the key links between drugs and crime.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Compare and contrast eradication and interdiction strategies.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Discuss key aspects of drug courts, such as how they differ from traditional criminal courts.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State the main features of harm reduction programs.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Evaluate some of the pros and cons of maintenance and decriminalization policy.</w:t>
      </w:r>
      <w:r w:rsidRPr="004E0B90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4E0B90" w:rsidRPr="004E0B90" w:rsidRDefault="004E0B90" w:rsidP="004E0B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4E0B90">
        <w:rPr>
          <w:rFonts w:ascii="Arial" w:eastAsia="Times New Roman" w:hAnsi="Arial" w:cs="Arial"/>
          <w:color w:val="333333"/>
          <w:sz w:val="20"/>
          <w:szCs w:val="20"/>
        </w:rPr>
        <w:t>Determine what should be incorporated in future policies on substance use.</w:t>
      </w:r>
    </w:p>
    <w:p w:rsidR="008D77AA" w:rsidRPr="004E0B90" w:rsidRDefault="008D77AA" w:rsidP="004E0B90">
      <w:bookmarkStart w:id="0" w:name="_GoBack"/>
      <w:bookmarkEnd w:id="0"/>
    </w:p>
    <w:sectPr w:rsidR="008D77AA" w:rsidRPr="004E0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A15BE"/>
    <w:multiLevelType w:val="multilevel"/>
    <w:tmpl w:val="8730A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37196"/>
    <w:multiLevelType w:val="multilevel"/>
    <w:tmpl w:val="AB2A1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9540D9"/>
    <w:multiLevelType w:val="multilevel"/>
    <w:tmpl w:val="F508F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1731C0"/>
    <w:multiLevelType w:val="multilevel"/>
    <w:tmpl w:val="9F7C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D906D3"/>
    <w:multiLevelType w:val="multilevel"/>
    <w:tmpl w:val="014C0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130434"/>
    <w:multiLevelType w:val="multilevel"/>
    <w:tmpl w:val="EDB0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14"/>
  </w:num>
  <w:num w:numId="9">
    <w:abstractNumId w:val="15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5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003657"/>
    <w:rsid w:val="00176539"/>
    <w:rsid w:val="003B2173"/>
    <w:rsid w:val="003C58A8"/>
    <w:rsid w:val="003F7DC6"/>
    <w:rsid w:val="00446BC3"/>
    <w:rsid w:val="004E0B90"/>
    <w:rsid w:val="007237E5"/>
    <w:rsid w:val="007D76F6"/>
    <w:rsid w:val="008D77AA"/>
    <w:rsid w:val="00AD1C0E"/>
    <w:rsid w:val="00AE7B72"/>
    <w:rsid w:val="00BA55CF"/>
    <w:rsid w:val="00C54FD7"/>
    <w:rsid w:val="00D36BC2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2017-03-30T21:13:00Z</dcterms:created>
  <dcterms:modified xsi:type="dcterms:W3CDTF">2017-03-30T21:13:00Z</dcterms:modified>
</cp:coreProperties>
</file>