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8A8" w:rsidRPr="003C58A8" w:rsidRDefault="003C58A8" w:rsidP="003C58A8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3C58A8">
        <w:rPr>
          <w:rFonts w:ascii="Arial" w:eastAsia="Times New Roman" w:hAnsi="Arial" w:cs="Arial"/>
          <w:color w:val="EB6C04"/>
          <w:sz w:val="30"/>
          <w:szCs w:val="30"/>
        </w:rPr>
        <w:t>Chapter 11: Labeling Theory and Conflict/Marxist/Radical Theories of Crime</w:t>
      </w:r>
    </w:p>
    <w:p w:rsidR="003C58A8" w:rsidRPr="003C58A8" w:rsidRDefault="003C58A8" w:rsidP="003C58A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C58A8">
        <w:rPr>
          <w:rFonts w:ascii="Arial" w:eastAsia="Times New Roman" w:hAnsi="Arial" w:cs="Arial"/>
          <w:color w:val="333333"/>
          <w:sz w:val="20"/>
          <w:szCs w:val="20"/>
        </w:rPr>
        <w:t>Summarize the foundational ideas of labeling theory.</w:t>
      </w:r>
      <w:r w:rsidRPr="003C58A8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C58A8" w:rsidRPr="003C58A8" w:rsidRDefault="003C58A8" w:rsidP="003C58A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C58A8">
        <w:rPr>
          <w:rFonts w:ascii="Arial" w:eastAsia="Times New Roman" w:hAnsi="Arial" w:cs="Arial"/>
          <w:color w:val="333333"/>
          <w:sz w:val="20"/>
          <w:szCs w:val="20"/>
        </w:rPr>
        <w:t>Describe the basic assumptions of labeling theory.</w:t>
      </w:r>
      <w:r w:rsidRPr="003C58A8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C58A8" w:rsidRPr="003C58A8" w:rsidRDefault="003C58A8" w:rsidP="003C58A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C58A8">
        <w:rPr>
          <w:rFonts w:ascii="Arial" w:eastAsia="Times New Roman" w:hAnsi="Arial" w:cs="Arial"/>
          <w:color w:val="333333"/>
          <w:sz w:val="20"/>
          <w:szCs w:val="20"/>
        </w:rPr>
        <w:t>Evaluate the research and criticisms of labeling theory.</w:t>
      </w:r>
      <w:r w:rsidRPr="003C58A8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C58A8" w:rsidRPr="003C58A8" w:rsidRDefault="003C58A8" w:rsidP="003C58A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C58A8">
        <w:rPr>
          <w:rFonts w:ascii="Arial" w:eastAsia="Times New Roman" w:hAnsi="Arial" w:cs="Arial"/>
          <w:color w:val="333333"/>
          <w:sz w:val="20"/>
          <w:szCs w:val="20"/>
        </w:rPr>
        <w:t>Explain the key features of the consensus view of the law.</w:t>
      </w:r>
      <w:r w:rsidRPr="003C58A8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C58A8" w:rsidRPr="003C58A8" w:rsidRDefault="003C58A8" w:rsidP="003C58A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C58A8">
        <w:rPr>
          <w:rFonts w:ascii="Arial" w:eastAsia="Times New Roman" w:hAnsi="Arial" w:cs="Arial"/>
          <w:color w:val="333333"/>
          <w:sz w:val="20"/>
          <w:szCs w:val="20"/>
        </w:rPr>
        <w:t>State the distinguishing features of conservative (pluralist) and critical-radical perspectives.</w:t>
      </w:r>
      <w:r w:rsidRPr="003C58A8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C58A8" w:rsidRPr="003C58A8" w:rsidRDefault="003C58A8" w:rsidP="003C58A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C58A8">
        <w:rPr>
          <w:rFonts w:ascii="Arial" w:eastAsia="Times New Roman" w:hAnsi="Arial" w:cs="Arial"/>
          <w:color w:val="333333"/>
          <w:sz w:val="20"/>
          <w:szCs w:val="20"/>
        </w:rPr>
        <w:t>List the key features of Marxist theory as they relate to criminological theories.</w:t>
      </w:r>
      <w:r w:rsidRPr="003C58A8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C58A8" w:rsidRPr="003C58A8" w:rsidRDefault="003C58A8" w:rsidP="003C58A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C58A8">
        <w:rPr>
          <w:rFonts w:ascii="Arial" w:eastAsia="Times New Roman" w:hAnsi="Arial" w:cs="Arial"/>
          <w:color w:val="333333"/>
          <w:sz w:val="20"/>
          <w:szCs w:val="20"/>
        </w:rPr>
        <w:t>Evaluate the research and criticisms of labeling theory.</w:t>
      </w:r>
      <w:r w:rsidRPr="003C58A8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C58A8" w:rsidRPr="003C58A8" w:rsidRDefault="003C58A8" w:rsidP="003C58A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C58A8">
        <w:rPr>
          <w:rFonts w:ascii="Arial" w:eastAsia="Times New Roman" w:hAnsi="Arial" w:cs="Arial"/>
          <w:color w:val="333333"/>
          <w:sz w:val="20"/>
          <w:szCs w:val="20"/>
        </w:rPr>
        <w:t>Describe the key contributors of alternative perspectives such as peacemaking criminology, the restorative justice perspective, and left realism.</w:t>
      </w:r>
      <w:r w:rsidRPr="003C58A8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C58A8" w:rsidRPr="003C58A8" w:rsidRDefault="003C58A8" w:rsidP="003C58A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C58A8">
        <w:rPr>
          <w:rFonts w:ascii="Arial" w:eastAsia="Times New Roman" w:hAnsi="Arial" w:cs="Arial"/>
          <w:color w:val="333333"/>
          <w:sz w:val="20"/>
          <w:szCs w:val="20"/>
        </w:rPr>
        <w:t>Discuss the policy implications of labeling and conflict theories of crime.</w:t>
      </w:r>
    </w:p>
    <w:p w:rsidR="008D77AA" w:rsidRPr="003C58A8" w:rsidRDefault="008D77AA" w:rsidP="003C58A8">
      <w:bookmarkStart w:id="0" w:name="_GoBack"/>
      <w:bookmarkEnd w:id="0"/>
    </w:p>
    <w:sectPr w:rsidR="008D77AA" w:rsidRPr="003C58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2B39"/>
    <w:multiLevelType w:val="multilevel"/>
    <w:tmpl w:val="AD5A0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37196"/>
    <w:multiLevelType w:val="multilevel"/>
    <w:tmpl w:val="AB2A1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7F2379"/>
    <w:multiLevelType w:val="multilevel"/>
    <w:tmpl w:val="049AD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9720DE"/>
    <w:multiLevelType w:val="multilevel"/>
    <w:tmpl w:val="323A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E16522"/>
    <w:multiLevelType w:val="multilevel"/>
    <w:tmpl w:val="2FF64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844B92"/>
    <w:multiLevelType w:val="multilevel"/>
    <w:tmpl w:val="E4C84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872371"/>
    <w:multiLevelType w:val="multilevel"/>
    <w:tmpl w:val="9C3C2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263DF0"/>
    <w:multiLevelType w:val="multilevel"/>
    <w:tmpl w:val="CFC43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6D3254"/>
    <w:multiLevelType w:val="multilevel"/>
    <w:tmpl w:val="184C6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A6371A"/>
    <w:multiLevelType w:val="multilevel"/>
    <w:tmpl w:val="18A23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D96212"/>
    <w:multiLevelType w:val="multilevel"/>
    <w:tmpl w:val="5394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0"/>
  </w:num>
  <w:num w:numId="8">
    <w:abstractNumId w:val="9"/>
  </w:num>
  <w:num w:numId="9">
    <w:abstractNumId w:val="1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73"/>
    <w:rsid w:val="003B2173"/>
    <w:rsid w:val="003C58A8"/>
    <w:rsid w:val="003F7DC6"/>
    <w:rsid w:val="007237E5"/>
    <w:rsid w:val="007D76F6"/>
    <w:rsid w:val="008D77AA"/>
    <w:rsid w:val="00AD1C0E"/>
    <w:rsid w:val="00AE7B72"/>
    <w:rsid w:val="00BA55CF"/>
    <w:rsid w:val="00C54FD7"/>
    <w:rsid w:val="00DE27D4"/>
    <w:rsid w:val="00E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6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9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2017-03-30T21:12:00Z</dcterms:created>
  <dcterms:modified xsi:type="dcterms:W3CDTF">2017-03-30T21:12:00Z</dcterms:modified>
</cp:coreProperties>
</file>