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B64" w:rsidRPr="00170B64" w:rsidRDefault="00170B64" w:rsidP="00170B64">
      <w:pPr>
        <w:spacing w:after="300" w:line="240" w:lineRule="auto"/>
        <w:outlineLvl w:val="1"/>
        <w:rPr>
          <w:rFonts w:ascii="Arial" w:eastAsia="Times New Roman" w:hAnsi="Arial" w:cs="Arial"/>
          <w:color w:val="EB6C04"/>
          <w:sz w:val="30"/>
          <w:szCs w:val="30"/>
        </w:rPr>
      </w:pPr>
      <w:r w:rsidRPr="00170B64">
        <w:rPr>
          <w:rFonts w:ascii="Arial" w:eastAsia="Times New Roman" w:hAnsi="Arial" w:cs="Arial"/>
          <w:color w:val="EB6C04"/>
          <w:sz w:val="30"/>
          <w:szCs w:val="30"/>
        </w:rPr>
        <w:t>Chapter 8: Social Structure Theories of Crime I</w:t>
      </w:r>
    </w:p>
    <w:p w:rsidR="00170B64" w:rsidRPr="00170B64" w:rsidRDefault="00170B64" w:rsidP="00170B64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bookmarkStart w:id="0" w:name="_GoBack"/>
      <w:bookmarkEnd w:id="0"/>
      <w:r w:rsidRPr="00170B64">
        <w:rPr>
          <w:rFonts w:ascii="Arial" w:eastAsia="Times New Roman" w:hAnsi="Arial" w:cs="Arial"/>
          <w:color w:val="666666"/>
          <w:sz w:val="24"/>
          <w:szCs w:val="24"/>
        </w:rPr>
        <w:t>Audio Links</w:t>
      </w:r>
    </w:p>
    <w:p w:rsidR="00170B64" w:rsidRPr="00170B64" w:rsidRDefault="00170B64" w:rsidP="00170B64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8" w:tgtFrame="_blank" w:history="1">
        <w:r w:rsidRPr="00170B64">
          <w:rPr>
            <w:rFonts w:ascii="Arial" w:eastAsia="Times New Roman" w:hAnsi="Arial" w:cs="Arial"/>
            <w:color w:val="016BA5"/>
            <w:sz w:val="20"/>
            <w:szCs w:val="20"/>
          </w:rPr>
          <w:t xml:space="preserve">“‛Ban the Box’ Laws, Do They Help Job Applicants </w:t>
        </w:r>
        <w:proofErr w:type="gramStart"/>
        <w:r w:rsidRPr="00170B64">
          <w:rPr>
            <w:rFonts w:ascii="Arial" w:eastAsia="Times New Roman" w:hAnsi="Arial" w:cs="Arial"/>
            <w:color w:val="016BA5"/>
            <w:sz w:val="20"/>
            <w:szCs w:val="20"/>
          </w:rPr>
          <w:t>With</w:t>
        </w:r>
        <w:proofErr w:type="gramEnd"/>
        <w:r w:rsidRPr="00170B64">
          <w:rPr>
            <w:rFonts w:ascii="Arial" w:eastAsia="Times New Roman" w:hAnsi="Arial" w:cs="Arial"/>
            <w:color w:val="016BA5"/>
            <w:sz w:val="20"/>
            <w:szCs w:val="20"/>
          </w:rPr>
          <w:t xml:space="preserve"> Criminal Histories?”</w:t>
        </w:r>
      </w:hyperlink>
      <w:r w:rsidRPr="00170B64">
        <w:rPr>
          <w:rFonts w:ascii="Arial" w:eastAsia="Times New Roman" w:hAnsi="Arial" w:cs="Arial"/>
          <w:color w:val="333333"/>
          <w:sz w:val="20"/>
          <w:szCs w:val="20"/>
        </w:rPr>
        <w:br/>
        <w:t>To help ex-felons land jobs, many states have enacted a law that prevents employers from asking applicants to check a box to reveal criminal history, but the intended effect of these laws might not be realized.</w:t>
      </w:r>
      <w:r w:rsidRPr="00170B64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170B64" w:rsidRPr="00170B64" w:rsidRDefault="00170B64" w:rsidP="00170B64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9" w:tgtFrame="_blank" w:history="1">
        <w:r w:rsidRPr="00170B64">
          <w:rPr>
            <w:rFonts w:ascii="Arial" w:eastAsia="Times New Roman" w:hAnsi="Arial" w:cs="Arial"/>
            <w:color w:val="016BA5"/>
            <w:sz w:val="20"/>
            <w:szCs w:val="20"/>
          </w:rPr>
          <w:t>“In Panama, Restoring Streets and Reforming Gangs at the Same Time”</w:t>
        </w:r>
      </w:hyperlink>
      <w:r w:rsidRPr="00170B64">
        <w:rPr>
          <w:rFonts w:ascii="Arial" w:eastAsia="Times New Roman" w:hAnsi="Arial" w:cs="Arial"/>
          <w:color w:val="333333"/>
          <w:sz w:val="20"/>
          <w:szCs w:val="20"/>
        </w:rPr>
        <w:br/>
        <w:t>Like its Central American neighbors, Panama is dealing with a rise in gangs, but a hotel developer has taken on several of the gangs in his neighborhood, offering them rehabilitation, jobs, and hope.</w:t>
      </w:r>
      <w:r w:rsidRPr="00170B64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170B64" w:rsidRPr="00170B64" w:rsidRDefault="00170B64" w:rsidP="00170B64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r w:rsidRPr="00170B64">
        <w:rPr>
          <w:rFonts w:ascii="Arial" w:eastAsia="Times New Roman" w:hAnsi="Arial" w:cs="Arial"/>
          <w:color w:val="666666"/>
          <w:sz w:val="24"/>
          <w:szCs w:val="24"/>
        </w:rPr>
        <w:t>Author Podcast</w:t>
      </w:r>
    </w:p>
    <w:p w:rsidR="00170B64" w:rsidRPr="00170B64" w:rsidRDefault="00170B64" w:rsidP="00170B64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0" w:tgtFrame="_blank" w:history="1">
        <w:r w:rsidRPr="00170B64">
          <w:rPr>
            <w:rFonts w:ascii="Arial" w:eastAsia="Times New Roman" w:hAnsi="Arial" w:cs="Arial"/>
            <w:color w:val="016BA5"/>
            <w:sz w:val="20"/>
            <w:szCs w:val="20"/>
          </w:rPr>
          <w:t>Author Podcast: Anger</w:t>
        </w:r>
      </w:hyperlink>
      <w:r w:rsidRPr="00170B64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170B64" w:rsidRPr="00170B64" w:rsidRDefault="00170B64" w:rsidP="00170B64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r w:rsidRPr="00170B64">
        <w:rPr>
          <w:rFonts w:ascii="Arial" w:eastAsia="Times New Roman" w:hAnsi="Arial" w:cs="Arial"/>
          <w:color w:val="666666"/>
          <w:sz w:val="24"/>
          <w:szCs w:val="24"/>
        </w:rPr>
        <w:t>Video Clips</w:t>
      </w:r>
    </w:p>
    <w:p w:rsidR="00170B64" w:rsidRPr="00170B64" w:rsidRDefault="00170B64" w:rsidP="00170B64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1" w:tgtFrame="_blank" w:history="1">
        <w:r w:rsidRPr="00170B64">
          <w:rPr>
            <w:rFonts w:ascii="Arial" w:eastAsia="Times New Roman" w:hAnsi="Arial" w:cs="Arial"/>
            <w:color w:val="016BA5"/>
            <w:sz w:val="20"/>
            <w:szCs w:val="20"/>
          </w:rPr>
          <w:t>SOCIOLOGY—</w:t>
        </w:r>
        <w:proofErr w:type="spellStart"/>
        <w:r w:rsidRPr="00170B64">
          <w:rPr>
            <w:rFonts w:ascii="Arial" w:eastAsia="Times New Roman" w:hAnsi="Arial" w:cs="Arial"/>
            <w:color w:val="016BA5"/>
            <w:sz w:val="20"/>
            <w:szCs w:val="20"/>
          </w:rPr>
          <w:t>Émile</w:t>
        </w:r>
        <w:proofErr w:type="spellEnd"/>
        <w:r w:rsidRPr="00170B64">
          <w:rPr>
            <w:rFonts w:ascii="Arial" w:eastAsia="Times New Roman" w:hAnsi="Arial" w:cs="Arial"/>
            <w:color w:val="016BA5"/>
            <w:sz w:val="20"/>
            <w:szCs w:val="20"/>
          </w:rPr>
          <w:t xml:space="preserve"> Durkheim</w:t>
        </w:r>
      </w:hyperlink>
      <w:r w:rsidRPr="00170B64">
        <w:rPr>
          <w:rFonts w:ascii="Arial" w:eastAsia="Times New Roman" w:hAnsi="Arial" w:cs="Arial"/>
          <w:color w:val="333333"/>
          <w:sz w:val="20"/>
          <w:szCs w:val="20"/>
        </w:rPr>
        <w:br/>
        <w:t xml:space="preserve">A video about </w:t>
      </w:r>
      <w:proofErr w:type="spellStart"/>
      <w:r w:rsidRPr="00170B64">
        <w:rPr>
          <w:rFonts w:ascii="Arial" w:eastAsia="Times New Roman" w:hAnsi="Arial" w:cs="Arial"/>
          <w:color w:val="333333"/>
          <w:sz w:val="20"/>
          <w:szCs w:val="20"/>
        </w:rPr>
        <w:t>Émile</w:t>
      </w:r>
      <w:proofErr w:type="spellEnd"/>
      <w:r w:rsidRPr="00170B64">
        <w:rPr>
          <w:rFonts w:ascii="Arial" w:eastAsia="Times New Roman" w:hAnsi="Arial" w:cs="Arial"/>
          <w:color w:val="333333"/>
          <w:sz w:val="20"/>
          <w:szCs w:val="20"/>
        </w:rPr>
        <w:t xml:space="preserve"> Durkheim and his sociological view on crime.</w:t>
      </w:r>
      <w:r w:rsidRPr="00170B64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170B64" w:rsidRPr="00170B64" w:rsidRDefault="00170B64" w:rsidP="00170B64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2" w:tgtFrame="_blank" w:history="1">
        <w:r w:rsidRPr="00170B64">
          <w:rPr>
            <w:rFonts w:ascii="Arial" w:eastAsia="Times New Roman" w:hAnsi="Arial" w:cs="Arial"/>
            <w:color w:val="016BA5"/>
            <w:sz w:val="20"/>
            <w:szCs w:val="20"/>
          </w:rPr>
          <w:t>Robert Agnew on Strain Theory and the American Society for Criminology</w:t>
        </w:r>
      </w:hyperlink>
      <w:r w:rsidRPr="00170B64">
        <w:rPr>
          <w:rFonts w:ascii="Arial" w:eastAsia="Times New Roman" w:hAnsi="Arial" w:cs="Arial"/>
          <w:color w:val="333333"/>
          <w:sz w:val="20"/>
          <w:szCs w:val="20"/>
        </w:rPr>
        <w:br/>
        <w:t>This video reviews Merton’s strain theory as well as Agnew’s general strain theory and its approaches.</w:t>
      </w:r>
      <w:r w:rsidRPr="00170B64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170B64" w:rsidRPr="00170B64" w:rsidRDefault="00170B64" w:rsidP="00170B64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3" w:tgtFrame="_blank" w:history="1">
        <w:r w:rsidRPr="00170B64">
          <w:rPr>
            <w:rFonts w:ascii="Arial" w:eastAsia="Times New Roman" w:hAnsi="Arial" w:cs="Arial"/>
            <w:color w:val="016BA5"/>
            <w:sz w:val="20"/>
            <w:szCs w:val="20"/>
          </w:rPr>
          <w:t xml:space="preserve">Christopher Dorner Manhunt: Search for Ex-LAPD Cop Goes </w:t>
        </w:r>
        <w:proofErr w:type="gramStart"/>
        <w:r w:rsidRPr="00170B64">
          <w:rPr>
            <w:rFonts w:ascii="Arial" w:eastAsia="Times New Roman" w:hAnsi="Arial" w:cs="Arial"/>
            <w:color w:val="016BA5"/>
            <w:sz w:val="20"/>
            <w:szCs w:val="20"/>
          </w:rPr>
          <w:t>On Amid</w:t>
        </w:r>
        <w:proofErr w:type="gramEnd"/>
        <w:r w:rsidRPr="00170B64">
          <w:rPr>
            <w:rFonts w:ascii="Arial" w:eastAsia="Times New Roman" w:hAnsi="Arial" w:cs="Arial"/>
            <w:color w:val="016BA5"/>
            <w:sz w:val="20"/>
            <w:szCs w:val="20"/>
          </w:rPr>
          <w:t xml:space="preserve"> California Snowstorms</w:t>
        </w:r>
      </w:hyperlink>
      <w:r w:rsidRPr="00170B64">
        <w:rPr>
          <w:rFonts w:ascii="Arial" w:eastAsia="Times New Roman" w:hAnsi="Arial" w:cs="Arial"/>
          <w:color w:val="333333"/>
          <w:sz w:val="20"/>
          <w:szCs w:val="20"/>
        </w:rPr>
        <w:br/>
        <w:t>This news clip covers the story of the police search for Christopher Dorner.</w:t>
      </w:r>
      <w:r w:rsidRPr="00170B64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170B64" w:rsidRPr="00170B64" w:rsidRDefault="00170B64" w:rsidP="00170B64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4" w:tgtFrame="_blank" w:history="1">
        <w:r w:rsidRPr="00170B64">
          <w:rPr>
            <w:rFonts w:ascii="Arial" w:eastAsia="Times New Roman" w:hAnsi="Arial" w:cs="Arial"/>
            <w:color w:val="016BA5"/>
            <w:sz w:val="20"/>
            <w:szCs w:val="20"/>
          </w:rPr>
          <w:t xml:space="preserve">A community Safety Net to Prevent Rampage Shootings: Bernice </w:t>
        </w:r>
        <w:proofErr w:type="spellStart"/>
        <w:r w:rsidRPr="00170B64">
          <w:rPr>
            <w:rFonts w:ascii="Arial" w:eastAsia="Times New Roman" w:hAnsi="Arial" w:cs="Arial"/>
            <w:color w:val="016BA5"/>
            <w:sz w:val="20"/>
            <w:szCs w:val="20"/>
          </w:rPr>
          <w:t>Pescosolido</w:t>
        </w:r>
        <w:proofErr w:type="spellEnd"/>
        <w:r w:rsidRPr="00170B64">
          <w:rPr>
            <w:rFonts w:ascii="Arial" w:eastAsia="Times New Roman" w:hAnsi="Arial" w:cs="Arial"/>
            <w:color w:val="016BA5"/>
            <w:sz w:val="20"/>
            <w:szCs w:val="20"/>
          </w:rPr>
          <w:t xml:space="preserve"> at </w:t>
        </w:r>
        <w:proofErr w:type="spellStart"/>
        <w:r w:rsidRPr="00170B64">
          <w:rPr>
            <w:rFonts w:ascii="Arial" w:eastAsia="Times New Roman" w:hAnsi="Arial" w:cs="Arial"/>
            <w:color w:val="016BA5"/>
            <w:sz w:val="20"/>
            <w:szCs w:val="20"/>
          </w:rPr>
          <w:t>TEDxBloomington</w:t>
        </w:r>
        <w:proofErr w:type="spellEnd"/>
      </w:hyperlink>
      <w:r w:rsidRPr="00170B64">
        <w:rPr>
          <w:rFonts w:ascii="Arial" w:eastAsia="Times New Roman" w:hAnsi="Arial" w:cs="Arial"/>
          <w:color w:val="333333"/>
          <w:sz w:val="20"/>
          <w:szCs w:val="20"/>
        </w:rPr>
        <w:br/>
        <w:t>This video is about policies developed to provide social safety from crime.</w:t>
      </w:r>
      <w:r w:rsidRPr="00170B64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170B64" w:rsidRPr="00170B64" w:rsidRDefault="00170B64" w:rsidP="00170B64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5" w:tgtFrame="_blank" w:history="1">
        <w:r w:rsidRPr="00170B64">
          <w:rPr>
            <w:rFonts w:ascii="Arial" w:eastAsia="Times New Roman" w:hAnsi="Arial" w:cs="Arial"/>
            <w:color w:val="016BA5"/>
            <w:sz w:val="20"/>
            <w:szCs w:val="20"/>
          </w:rPr>
          <w:t>Law Enforcement Tries to Curb Increasing Gang Violence in LA, OC Counties</w:t>
        </w:r>
      </w:hyperlink>
      <w:r w:rsidRPr="00170B64">
        <w:rPr>
          <w:rFonts w:ascii="Arial" w:eastAsia="Times New Roman" w:hAnsi="Arial" w:cs="Arial"/>
          <w:color w:val="333333"/>
          <w:sz w:val="20"/>
          <w:szCs w:val="20"/>
        </w:rPr>
        <w:br/>
        <w:t>Authorities attended a conference in Garden Grove in an effort to stop increasing gang violence in Orange and Los Angeles counties.</w:t>
      </w:r>
      <w:r w:rsidRPr="00170B64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170B64" w:rsidRPr="00170B64" w:rsidRDefault="00170B64" w:rsidP="00170B64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6" w:tgtFrame="_blank" w:history="1">
        <w:r w:rsidRPr="00170B64">
          <w:rPr>
            <w:rFonts w:ascii="Arial" w:eastAsia="Times New Roman" w:hAnsi="Arial" w:cs="Arial"/>
            <w:color w:val="016BA5"/>
            <w:sz w:val="20"/>
            <w:szCs w:val="20"/>
          </w:rPr>
          <w:t>The Great Moldovan bank robbery</w:t>
        </w:r>
      </w:hyperlink>
      <w:r w:rsidRPr="00170B64">
        <w:rPr>
          <w:rFonts w:ascii="Arial" w:eastAsia="Times New Roman" w:hAnsi="Arial" w:cs="Arial"/>
          <w:color w:val="333333"/>
          <w:sz w:val="20"/>
          <w:szCs w:val="20"/>
        </w:rPr>
        <w:br/>
      </w:r>
      <w:proofErr w:type="gramStart"/>
      <w:r w:rsidRPr="00170B64">
        <w:rPr>
          <w:rFonts w:ascii="Arial" w:eastAsia="Times New Roman" w:hAnsi="Arial" w:cs="Arial"/>
          <w:color w:val="333333"/>
          <w:sz w:val="20"/>
          <w:szCs w:val="20"/>
        </w:rPr>
        <w:t>An</w:t>
      </w:r>
      <w:proofErr w:type="gramEnd"/>
      <w:r w:rsidRPr="00170B64">
        <w:rPr>
          <w:rFonts w:ascii="Arial" w:eastAsia="Times New Roman" w:hAnsi="Arial" w:cs="Arial"/>
          <w:color w:val="333333"/>
          <w:sz w:val="20"/>
          <w:szCs w:val="20"/>
        </w:rPr>
        <w:t xml:space="preserve"> in-depth look at how a bank robbery affected a city as a whole, including economically. </w:t>
      </w:r>
      <w:r w:rsidRPr="00170B64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170B64" w:rsidRPr="00170B64" w:rsidRDefault="00170B64" w:rsidP="00170B64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r w:rsidRPr="00170B64">
        <w:rPr>
          <w:rFonts w:ascii="Arial" w:eastAsia="Times New Roman" w:hAnsi="Arial" w:cs="Arial"/>
          <w:color w:val="666666"/>
          <w:sz w:val="24"/>
          <w:szCs w:val="24"/>
        </w:rPr>
        <w:t>Websites </w:t>
      </w:r>
    </w:p>
    <w:p w:rsidR="00170B64" w:rsidRPr="00170B64" w:rsidRDefault="00170B64" w:rsidP="00170B64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7" w:tgtFrame="_blank" w:history="1">
        <w:r w:rsidRPr="00170B64">
          <w:rPr>
            <w:rFonts w:ascii="Arial" w:eastAsia="Times New Roman" w:hAnsi="Arial" w:cs="Arial"/>
            <w:color w:val="016BA5"/>
            <w:sz w:val="20"/>
            <w:szCs w:val="20"/>
          </w:rPr>
          <w:t>http://www.theatlantic.com/business/archive/2014/10/does-inequality-cause-crime/381748/</w:t>
        </w:r>
      </w:hyperlink>
      <w:r w:rsidRPr="00170B64">
        <w:rPr>
          <w:rFonts w:ascii="Arial" w:eastAsia="Times New Roman" w:hAnsi="Arial" w:cs="Arial"/>
          <w:color w:val="333333"/>
          <w:sz w:val="20"/>
          <w:szCs w:val="20"/>
        </w:rPr>
        <w:br/>
      </w:r>
      <w:proofErr w:type="gramStart"/>
      <w:r w:rsidRPr="00170B64">
        <w:rPr>
          <w:rFonts w:ascii="Arial" w:eastAsia="Times New Roman" w:hAnsi="Arial" w:cs="Arial"/>
          <w:color w:val="333333"/>
          <w:sz w:val="20"/>
          <w:szCs w:val="20"/>
        </w:rPr>
        <w:t>This</w:t>
      </w:r>
      <w:proofErr w:type="gramEnd"/>
      <w:r w:rsidRPr="00170B64">
        <w:rPr>
          <w:rFonts w:ascii="Arial" w:eastAsia="Times New Roman" w:hAnsi="Arial" w:cs="Arial"/>
          <w:color w:val="333333"/>
          <w:sz w:val="20"/>
          <w:szCs w:val="20"/>
        </w:rPr>
        <w:t xml:space="preserve"> article discusses strain theory and applies it to our modern society.</w:t>
      </w:r>
      <w:r w:rsidRPr="00170B64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170B64" w:rsidRPr="00170B64" w:rsidRDefault="00170B64" w:rsidP="00170B64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8" w:tgtFrame="_blank" w:history="1">
        <w:r w:rsidRPr="00170B64">
          <w:rPr>
            <w:rFonts w:ascii="Arial" w:eastAsia="Times New Roman" w:hAnsi="Arial" w:cs="Arial"/>
            <w:color w:val="016BA5"/>
            <w:sz w:val="20"/>
            <w:szCs w:val="20"/>
          </w:rPr>
          <w:t>Extreme Body Modification</w:t>
        </w:r>
      </w:hyperlink>
      <w:r w:rsidRPr="00170B64">
        <w:rPr>
          <w:rFonts w:ascii="Arial" w:eastAsia="Times New Roman" w:hAnsi="Arial" w:cs="Arial"/>
          <w:color w:val="333333"/>
          <w:sz w:val="20"/>
          <w:szCs w:val="20"/>
        </w:rPr>
        <w:br/>
        <w:t>A photo gallery of extreme body modification.</w:t>
      </w:r>
      <w:r w:rsidRPr="00170B64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170B64" w:rsidRPr="00170B64" w:rsidRDefault="00170B64" w:rsidP="00170B64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9" w:tgtFrame="_blank" w:history="1">
        <w:r w:rsidRPr="00170B64">
          <w:rPr>
            <w:rFonts w:ascii="Arial" w:eastAsia="Times New Roman" w:hAnsi="Arial" w:cs="Arial"/>
            <w:color w:val="016BA5"/>
            <w:sz w:val="20"/>
            <w:szCs w:val="20"/>
          </w:rPr>
          <w:t>Blackmail</w:t>
        </w:r>
      </w:hyperlink>
      <w:r w:rsidRPr="00170B64">
        <w:rPr>
          <w:rFonts w:ascii="Arial" w:eastAsia="Times New Roman" w:hAnsi="Arial" w:cs="Arial"/>
          <w:color w:val="333333"/>
          <w:sz w:val="20"/>
          <w:szCs w:val="20"/>
        </w:rPr>
        <w:br/>
      </w:r>
      <w:proofErr w:type="gramStart"/>
      <w:r w:rsidRPr="00170B64">
        <w:rPr>
          <w:rFonts w:ascii="Arial" w:eastAsia="Times New Roman" w:hAnsi="Arial" w:cs="Arial"/>
          <w:color w:val="333333"/>
          <w:sz w:val="20"/>
          <w:szCs w:val="20"/>
        </w:rPr>
        <w:t>A</w:t>
      </w:r>
      <w:proofErr w:type="gramEnd"/>
      <w:r w:rsidRPr="00170B64">
        <w:rPr>
          <w:rFonts w:ascii="Arial" w:eastAsia="Times New Roman" w:hAnsi="Arial" w:cs="Arial"/>
          <w:color w:val="333333"/>
          <w:sz w:val="20"/>
          <w:szCs w:val="20"/>
        </w:rPr>
        <w:t xml:space="preserve"> recent case of blackmail as reported by the </w:t>
      </w:r>
      <w:r w:rsidRPr="00170B64">
        <w:rPr>
          <w:rFonts w:ascii="Arial" w:eastAsia="Times New Roman" w:hAnsi="Arial" w:cs="Arial"/>
          <w:i/>
          <w:iCs/>
          <w:color w:val="333333"/>
          <w:sz w:val="20"/>
          <w:szCs w:val="20"/>
        </w:rPr>
        <w:t>New York Daily News</w:t>
      </w:r>
      <w:r w:rsidRPr="00170B64">
        <w:rPr>
          <w:rFonts w:ascii="Arial" w:eastAsia="Times New Roman" w:hAnsi="Arial" w:cs="Arial"/>
          <w:color w:val="333333"/>
          <w:sz w:val="20"/>
          <w:szCs w:val="20"/>
        </w:rPr>
        <w:t>.</w:t>
      </w:r>
      <w:r w:rsidRPr="00170B64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170B64" w:rsidRPr="00170B64" w:rsidRDefault="00170B64" w:rsidP="00170B64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20" w:tgtFrame="_blank" w:history="1">
        <w:r w:rsidRPr="00170B64">
          <w:rPr>
            <w:rFonts w:ascii="Arial" w:eastAsia="Times New Roman" w:hAnsi="Arial" w:cs="Arial"/>
            <w:color w:val="016BA5"/>
            <w:sz w:val="20"/>
            <w:szCs w:val="20"/>
          </w:rPr>
          <w:t>Robbery</w:t>
        </w:r>
      </w:hyperlink>
      <w:r w:rsidRPr="00170B64">
        <w:rPr>
          <w:rFonts w:ascii="Arial" w:eastAsia="Times New Roman" w:hAnsi="Arial" w:cs="Arial"/>
          <w:color w:val="333333"/>
          <w:sz w:val="20"/>
          <w:szCs w:val="20"/>
        </w:rPr>
        <w:br/>
        <w:t>CBS Local reports on a robbery in Baltimore.</w:t>
      </w:r>
      <w:r w:rsidRPr="00170B64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170B64" w:rsidRPr="00170B64" w:rsidRDefault="00170B64" w:rsidP="00170B64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21" w:tgtFrame="_blank" w:history="1">
        <w:proofErr w:type="spellStart"/>
        <w:r w:rsidRPr="00170B64">
          <w:rPr>
            <w:rFonts w:ascii="Arial" w:eastAsia="Times New Roman" w:hAnsi="Arial" w:cs="Arial"/>
            <w:color w:val="016BA5"/>
            <w:sz w:val="20"/>
            <w:szCs w:val="20"/>
          </w:rPr>
          <w:t>Paraphilias</w:t>
        </w:r>
        <w:proofErr w:type="spellEnd"/>
        <w:r w:rsidRPr="00170B64">
          <w:rPr>
            <w:rFonts w:ascii="Arial" w:eastAsia="Times New Roman" w:hAnsi="Arial" w:cs="Arial"/>
            <w:color w:val="016BA5"/>
            <w:sz w:val="20"/>
            <w:szCs w:val="20"/>
          </w:rPr>
          <w:t>—Necrophilia</w:t>
        </w:r>
      </w:hyperlink>
      <w:r w:rsidRPr="00170B64">
        <w:rPr>
          <w:rFonts w:ascii="Arial" w:eastAsia="Times New Roman" w:hAnsi="Arial" w:cs="Arial"/>
          <w:color w:val="333333"/>
          <w:sz w:val="20"/>
          <w:szCs w:val="20"/>
        </w:rPr>
        <w:br/>
        <w:t>A news story on necrophilia.</w:t>
      </w:r>
      <w:r w:rsidRPr="00170B64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170B64" w:rsidRPr="00170B64" w:rsidRDefault="00170B64" w:rsidP="00170B64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22" w:tgtFrame="_blank" w:history="1">
        <w:proofErr w:type="spellStart"/>
        <w:r w:rsidRPr="00170B64">
          <w:rPr>
            <w:rFonts w:ascii="Arial" w:eastAsia="Times New Roman" w:hAnsi="Arial" w:cs="Arial"/>
            <w:color w:val="016BA5"/>
            <w:sz w:val="20"/>
            <w:szCs w:val="20"/>
          </w:rPr>
          <w:t>Paraphilias</w:t>
        </w:r>
        <w:proofErr w:type="spellEnd"/>
        <w:r w:rsidRPr="00170B64">
          <w:rPr>
            <w:rFonts w:ascii="Arial" w:eastAsia="Times New Roman" w:hAnsi="Arial" w:cs="Arial"/>
            <w:color w:val="016BA5"/>
            <w:sz w:val="20"/>
            <w:szCs w:val="20"/>
          </w:rPr>
          <w:t xml:space="preserve">— </w:t>
        </w:r>
        <w:proofErr w:type="spellStart"/>
        <w:r w:rsidRPr="00170B64">
          <w:rPr>
            <w:rFonts w:ascii="Arial" w:eastAsia="Times New Roman" w:hAnsi="Arial" w:cs="Arial"/>
            <w:color w:val="016BA5"/>
            <w:sz w:val="20"/>
            <w:szCs w:val="20"/>
          </w:rPr>
          <w:t>Furries</w:t>
        </w:r>
        <w:proofErr w:type="spellEnd"/>
      </w:hyperlink>
      <w:r w:rsidRPr="00170B64">
        <w:rPr>
          <w:rFonts w:ascii="Arial" w:eastAsia="Times New Roman" w:hAnsi="Arial" w:cs="Arial"/>
          <w:color w:val="333333"/>
          <w:sz w:val="20"/>
          <w:szCs w:val="20"/>
        </w:rPr>
        <w:br/>
        <w:t>A news source on the furry paraphilia and subculture.</w:t>
      </w:r>
    </w:p>
    <w:p w:rsidR="008D77AA" w:rsidRPr="00170B64" w:rsidRDefault="008D77AA" w:rsidP="00170B64"/>
    <w:sectPr w:rsidR="008D77AA" w:rsidRPr="00170B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E87" w:rsidRDefault="00F81E87" w:rsidP="00D5124D">
      <w:pPr>
        <w:spacing w:after="0" w:line="240" w:lineRule="auto"/>
      </w:pPr>
      <w:r>
        <w:separator/>
      </w:r>
    </w:p>
  </w:endnote>
  <w:endnote w:type="continuationSeparator" w:id="0">
    <w:p w:rsidR="00F81E87" w:rsidRDefault="00F81E87" w:rsidP="00D51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E87" w:rsidRDefault="00F81E87" w:rsidP="00D5124D">
      <w:pPr>
        <w:spacing w:after="0" w:line="240" w:lineRule="auto"/>
      </w:pPr>
      <w:r>
        <w:separator/>
      </w:r>
    </w:p>
  </w:footnote>
  <w:footnote w:type="continuationSeparator" w:id="0">
    <w:p w:rsidR="00F81E87" w:rsidRDefault="00F81E87" w:rsidP="00D512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013A2"/>
    <w:multiLevelType w:val="multilevel"/>
    <w:tmpl w:val="C43A6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D1687F"/>
    <w:multiLevelType w:val="multilevel"/>
    <w:tmpl w:val="4210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5B023C"/>
    <w:multiLevelType w:val="multilevel"/>
    <w:tmpl w:val="AA540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BC30A0"/>
    <w:multiLevelType w:val="multilevel"/>
    <w:tmpl w:val="2CB8E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B76A0B"/>
    <w:multiLevelType w:val="multilevel"/>
    <w:tmpl w:val="F5AA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6435CE"/>
    <w:multiLevelType w:val="multilevel"/>
    <w:tmpl w:val="A1860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AE2C72"/>
    <w:multiLevelType w:val="multilevel"/>
    <w:tmpl w:val="9CFAD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1826C0"/>
    <w:multiLevelType w:val="multilevel"/>
    <w:tmpl w:val="B5CE0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B4B1F20"/>
    <w:multiLevelType w:val="multilevel"/>
    <w:tmpl w:val="76B45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A26BC1"/>
    <w:multiLevelType w:val="multilevel"/>
    <w:tmpl w:val="524C8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FA91916"/>
    <w:multiLevelType w:val="multilevel"/>
    <w:tmpl w:val="4D0A0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E243CA0"/>
    <w:multiLevelType w:val="multilevel"/>
    <w:tmpl w:val="0762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F961042"/>
    <w:multiLevelType w:val="multilevel"/>
    <w:tmpl w:val="E80A6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2771038"/>
    <w:multiLevelType w:val="multilevel"/>
    <w:tmpl w:val="E1922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9754E2F"/>
    <w:multiLevelType w:val="multilevel"/>
    <w:tmpl w:val="62CA6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98834B7"/>
    <w:multiLevelType w:val="multilevel"/>
    <w:tmpl w:val="10027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D266CB4"/>
    <w:multiLevelType w:val="multilevel"/>
    <w:tmpl w:val="22765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F7A39CC"/>
    <w:multiLevelType w:val="multilevel"/>
    <w:tmpl w:val="F4E24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E315000"/>
    <w:multiLevelType w:val="multilevel"/>
    <w:tmpl w:val="A6A0B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736D3D"/>
    <w:multiLevelType w:val="multilevel"/>
    <w:tmpl w:val="26700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F9A4644"/>
    <w:multiLevelType w:val="multilevel"/>
    <w:tmpl w:val="B394B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0EA217D"/>
    <w:multiLevelType w:val="multilevel"/>
    <w:tmpl w:val="BEBE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356781D"/>
    <w:multiLevelType w:val="multilevel"/>
    <w:tmpl w:val="65F85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513285B"/>
    <w:multiLevelType w:val="multilevel"/>
    <w:tmpl w:val="AC3AB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6770DE1"/>
    <w:multiLevelType w:val="multilevel"/>
    <w:tmpl w:val="663A2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6B5884"/>
    <w:multiLevelType w:val="multilevel"/>
    <w:tmpl w:val="1C289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D5E4843"/>
    <w:multiLevelType w:val="multilevel"/>
    <w:tmpl w:val="04F0D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D881AA0"/>
    <w:multiLevelType w:val="multilevel"/>
    <w:tmpl w:val="2E1C4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EC47A58"/>
    <w:multiLevelType w:val="multilevel"/>
    <w:tmpl w:val="9626A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F9134EE"/>
    <w:multiLevelType w:val="multilevel"/>
    <w:tmpl w:val="A84E6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3"/>
  </w:num>
  <w:num w:numId="5">
    <w:abstractNumId w:val="24"/>
  </w:num>
  <w:num w:numId="6">
    <w:abstractNumId w:val="15"/>
  </w:num>
  <w:num w:numId="7">
    <w:abstractNumId w:val="9"/>
  </w:num>
  <w:num w:numId="8">
    <w:abstractNumId w:val="16"/>
  </w:num>
  <w:num w:numId="9">
    <w:abstractNumId w:val="10"/>
  </w:num>
  <w:num w:numId="10">
    <w:abstractNumId w:val="2"/>
  </w:num>
  <w:num w:numId="11">
    <w:abstractNumId w:val="22"/>
  </w:num>
  <w:num w:numId="12">
    <w:abstractNumId w:val="25"/>
  </w:num>
  <w:num w:numId="13">
    <w:abstractNumId w:val="14"/>
  </w:num>
  <w:num w:numId="14">
    <w:abstractNumId w:val="0"/>
  </w:num>
  <w:num w:numId="15">
    <w:abstractNumId w:val="1"/>
  </w:num>
  <w:num w:numId="16">
    <w:abstractNumId w:val="27"/>
  </w:num>
  <w:num w:numId="17">
    <w:abstractNumId w:val="18"/>
  </w:num>
  <w:num w:numId="18">
    <w:abstractNumId w:val="11"/>
  </w:num>
  <w:num w:numId="19">
    <w:abstractNumId w:val="23"/>
  </w:num>
  <w:num w:numId="20">
    <w:abstractNumId w:val="13"/>
  </w:num>
  <w:num w:numId="21">
    <w:abstractNumId w:val="5"/>
  </w:num>
  <w:num w:numId="22">
    <w:abstractNumId w:val="20"/>
  </w:num>
  <w:num w:numId="23">
    <w:abstractNumId w:val="28"/>
  </w:num>
  <w:num w:numId="24">
    <w:abstractNumId w:val="17"/>
  </w:num>
  <w:num w:numId="25">
    <w:abstractNumId w:val="12"/>
  </w:num>
  <w:num w:numId="26">
    <w:abstractNumId w:val="19"/>
  </w:num>
  <w:num w:numId="27">
    <w:abstractNumId w:val="26"/>
  </w:num>
  <w:num w:numId="28">
    <w:abstractNumId w:val="29"/>
  </w:num>
  <w:num w:numId="29">
    <w:abstractNumId w:val="21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105"/>
    <w:rsid w:val="00090A0C"/>
    <w:rsid w:val="00165ED9"/>
    <w:rsid w:val="00170B64"/>
    <w:rsid w:val="00336896"/>
    <w:rsid w:val="00547F26"/>
    <w:rsid w:val="008D77AA"/>
    <w:rsid w:val="00AD6951"/>
    <w:rsid w:val="00D5124D"/>
    <w:rsid w:val="00EA6105"/>
    <w:rsid w:val="00F71B40"/>
    <w:rsid w:val="00F81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A61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EA610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A610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EA610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A6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A610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71B4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24D"/>
  </w:style>
  <w:style w:type="paragraph" w:styleId="Footer">
    <w:name w:val="footer"/>
    <w:basedOn w:val="Normal"/>
    <w:link w:val="Foot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2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A61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EA610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A610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EA610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A6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A610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71B4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24D"/>
  </w:style>
  <w:style w:type="paragraph" w:styleId="Footer">
    <w:name w:val="footer"/>
    <w:basedOn w:val="Normal"/>
    <w:link w:val="Foot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2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7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8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1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81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48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9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9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0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7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92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2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pr.org/2016/07/19/486571633/are-ban-the-box-laws-helping-job-applicants-with-criminal-histories" TargetMode="External"/><Relationship Id="rId13" Type="http://schemas.openxmlformats.org/officeDocument/2006/relationships/hyperlink" Target="http://www.cbsnews.com/news/christopher-dorner-manhunt-search-for-ex-lapd-cop-goes-on-amid-calif-snowstorm/" TargetMode="External"/><Relationship Id="rId18" Type="http://schemas.openxmlformats.org/officeDocument/2006/relationships/hyperlink" Target="http://www.cbsnews.com/pictures/13-most-extreme-body-modifications/1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torontosun.com/2016/10/05/necrophiliac-sought-jobs-in-funeral-homes-court-told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youtu.be/dxn_Ki5g1YQ" TargetMode="External"/><Relationship Id="rId17" Type="http://schemas.openxmlformats.org/officeDocument/2006/relationships/hyperlink" Target="http://www.theatlantic.com/business/archive/2014/10/does-inequality-cause-crime/381748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bc.com/news/magazine-33166383" TargetMode="External"/><Relationship Id="rId20" Type="http://schemas.openxmlformats.org/officeDocument/2006/relationships/hyperlink" Target="http://baltimore.cbslocal.com/2016/10/19/laurel-police-release-video-of-violent-diner-robbery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youtu.be/z9W0GQvONKc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abc7.com/news/law-enforcement-tries-to-curb-increasing-gang-violence-in-la-oc-counties/1473947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traffic.libsyn.com/sagepodcast/90851_ch07ap.mp3" TargetMode="External"/><Relationship Id="rId19" Type="http://schemas.openxmlformats.org/officeDocument/2006/relationships/hyperlink" Target="http://www.nydailynews.com/new-york/woman-luv-gov-spitzer-accused-blackmail-faces-charges-article-1.282729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pr.org/sections/parallels/2015/04/18/400573672/in-panama-restoring-streets-and-street-gangs-at-the-same-time" TargetMode="External"/><Relationship Id="rId14" Type="http://schemas.openxmlformats.org/officeDocument/2006/relationships/hyperlink" Target="https://youtu.be/mrC2xlsUR80" TargetMode="External"/><Relationship Id="rId22" Type="http://schemas.openxmlformats.org/officeDocument/2006/relationships/hyperlink" Target="http://www.vanityfair.com/culture/2001/03/furries2001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3664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Kirkhuff, Laura</dc:creator>
  <cp:lastModifiedBy>Kirkhuff, Laura</cp:lastModifiedBy>
  <cp:revision>2</cp:revision>
  <dcterms:created xsi:type="dcterms:W3CDTF">2017-03-30T21:07:00Z</dcterms:created>
  <dcterms:modified xsi:type="dcterms:W3CDTF">2017-03-30T21:07:00Z</dcterms:modified>
</cp:coreProperties>
</file>