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5E52A" w14:textId="77777777" w:rsidR="00103C65" w:rsidRPr="004214D1" w:rsidRDefault="00103C65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6: Modern Biological Perspectives of Criminal Behavior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3B868E46" w14:textId="77777777" w:rsidR="006C35F4" w:rsidRDefault="006C35F4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Health risk behaviors among students in grades 9-12, by sex, grade level, race, and Hispanic origin: United States, selected years 1991-2013</w:t>
      </w:r>
    </w:p>
    <w:p w14:paraId="340CECE5" w14:textId="77777777" w:rsidR="006C35F4" w:rsidRDefault="0066602B" w:rsidP="000C18A0">
      <w:pPr>
        <w:rPr>
          <w:rFonts w:ascii="Times New Roman" w:hAnsi="Times New Roman" w:cs="Times New Roman"/>
          <w:b/>
        </w:rPr>
      </w:pPr>
      <w:hyperlink r:id="rId5" w:history="1">
        <w:r w:rsidR="006C35F4" w:rsidRPr="006271B7">
          <w:rPr>
            <w:rStyle w:val="Hyperlink"/>
            <w:rFonts w:ascii="Times New Roman" w:hAnsi="Times New Roman" w:cs="Times New Roman"/>
            <w:b/>
          </w:rPr>
          <w:t>http://www.cdc.gov/nchs/data/hus/2015/052.pdf</w:t>
        </w:r>
      </w:hyperlink>
      <w:r w:rsidR="006C35F4">
        <w:rPr>
          <w:rFonts w:ascii="Times New Roman" w:hAnsi="Times New Roman" w:cs="Times New Roman"/>
          <w:b/>
        </w:rPr>
        <w:t xml:space="preserve"> </w:t>
      </w:r>
    </w:p>
    <w:p w14:paraId="6EE8EDD9" w14:textId="77777777" w:rsidR="006C35F4" w:rsidRDefault="006C35F4" w:rsidP="000C18A0">
      <w:pPr>
        <w:rPr>
          <w:rFonts w:ascii="Times New Roman" w:hAnsi="Times New Roman" w:cs="Times New Roman"/>
          <w:b/>
        </w:rPr>
      </w:pPr>
    </w:p>
    <w:p w14:paraId="0695AB0D" w14:textId="6CF36127" w:rsidR="006C35F4" w:rsidRDefault="006C35F4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Incidents Cleared by Offense Category, 2014</w:t>
      </w:r>
    </w:p>
    <w:p w14:paraId="17427E48" w14:textId="7007B0FF" w:rsidR="006C35F4" w:rsidRDefault="0066602B" w:rsidP="000C18A0">
      <w:pPr>
        <w:rPr>
          <w:rFonts w:ascii="Times New Roman" w:hAnsi="Times New Roman" w:cs="Times New Roman"/>
          <w:b/>
        </w:rPr>
      </w:pPr>
      <w:hyperlink r:id="rId6" w:history="1">
        <w:r w:rsidR="006C35F4" w:rsidRPr="006271B7">
          <w:rPr>
            <w:rStyle w:val="Hyperlink"/>
            <w:rFonts w:ascii="Times New Roman" w:hAnsi="Times New Roman" w:cs="Times New Roman"/>
            <w:b/>
          </w:rPr>
          <w:t>https://ucr.fbi.gov/nibrs/2014/tables/incidents_cleared_by_offense_category_2014_final.pdf</w:t>
        </w:r>
      </w:hyperlink>
      <w:r w:rsidR="006C35F4">
        <w:rPr>
          <w:rFonts w:ascii="Times New Roman" w:hAnsi="Times New Roman" w:cs="Times New Roman"/>
          <w:b/>
        </w:rPr>
        <w:t xml:space="preserve"> </w:t>
      </w:r>
    </w:p>
    <w:p w14:paraId="5218CD7E" w14:textId="658F61CD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A570A1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incidents_cleared_by_offense_category_2014_final.pdf" TargetMode="External"/><Relationship Id="rId5" Type="http://schemas.openxmlformats.org/officeDocument/2006/relationships/hyperlink" Target="http://www.cdc.gov/nchs/data/hus/2015/05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2017-03-30T21:01:00Z</dcterms:created>
  <dcterms:modified xsi:type="dcterms:W3CDTF">2017-03-30T21:01:00Z</dcterms:modified>
</cp:coreProperties>
</file>