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94EB7" w14:textId="77777777" w:rsidR="00DF5E21" w:rsidRDefault="00DF5E21" w:rsidP="00FF0A71">
      <w:pPr>
        <w:pStyle w:val="Title"/>
        <w:rPr>
          <w:rFonts w:eastAsiaTheme="minorEastAsia"/>
          <w:b/>
          <w:bCs/>
          <w:sz w:val="24"/>
          <w:szCs w:val="24"/>
        </w:rPr>
      </w:pPr>
      <w:r>
        <w:rPr>
          <w:rFonts w:eastAsiaTheme="minorEastAsia"/>
        </w:rPr>
        <w:t>Class Activities</w:t>
      </w:r>
    </w:p>
    <w:p w14:paraId="6F8D4000" w14:textId="1A2B19E4" w:rsidR="00BC1BF4" w:rsidRPr="00262255" w:rsidRDefault="718F8206" w:rsidP="00FF0A71">
      <w:pPr>
        <w:pStyle w:val="Heading1"/>
        <w:rPr>
          <w:rFonts w:eastAsiaTheme="minorEastAsia"/>
        </w:rPr>
      </w:pPr>
      <w:r w:rsidRPr="718F8206">
        <w:rPr>
          <w:rFonts w:eastAsiaTheme="minorEastAsia"/>
        </w:rPr>
        <w:t>Chapter #13</w:t>
      </w:r>
      <w:r w:rsidR="00DF5E21">
        <w:rPr>
          <w:rFonts w:eastAsiaTheme="minorEastAsia"/>
        </w:rPr>
        <w:t>:</w:t>
      </w:r>
      <w:r w:rsidR="00DF5E21" w:rsidRPr="00262255" w:rsidDel="00DF5E21">
        <w:rPr>
          <w:rFonts w:eastAsiaTheme="minorEastAsia"/>
        </w:rPr>
        <w:t xml:space="preserve"> </w:t>
      </w:r>
      <w:r w:rsidR="00BC1BF4" w:rsidRPr="718F8206">
        <w:rPr>
          <w:rFonts w:eastAsiaTheme="minorEastAsia"/>
        </w:rPr>
        <w:t>Results and Discussion</w:t>
      </w:r>
    </w:p>
    <w:p w14:paraId="427285D8" w14:textId="77777777" w:rsidR="00BC1BF4" w:rsidRPr="00262255" w:rsidRDefault="00BC1BF4" w:rsidP="00FF0A71">
      <w:pPr>
        <w:pStyle w:val="PlainText"/>
        <w:jc w:val="both"/>
        <w:rPr>
          <w:rFonts w:asciiTheme="minorHAnsi" w:eastAsiaTheme="minorEastAsia" w:hAnsiTheme="minorHAnsi" w:cstheme="minorBidi"/>
          <w:sz w:val="24"/>
          <w:szCs w:val="24"/>
        </w:rPr>
      </w:pPr>
    </w:p>
    <w:p w14:paraId="79F9F618" w14:textId="77777777" w:rsidR="00BC1BF4" w:rsidRDefault="718F8206" w:rsidP="0081157E">
      <w:pPr>
        <w:pStyle w:val="PlainText"/>
        <w:numPr>
          <w:ilvl w:val="0"/>
          <w:numId w:val="1"/>
        </w:numPr>
        <w:ind w:left="1080"/>
        <w:rPr>
          <w:rFonts w:asciiTheme="minorHAnsi" w:eastAsiaTheme="minorEastAsia" w:hAnsiTheme="minorHAnsi" w:cstheme="minorBidi"/>
          <w:sz w:val="24"/>
          <w:szCs w:val="24"/>
        </w:rPr>
      </w:pPr>
      <w:r w:rsidRPr="718F8206">
        <w:rPr>
          <w:rFonts w:asciiTheme="minorHAnsi" w:eastAsiaTheme="minorEastAsia" w:hAnsiTheme="minorHAnsi" w:cstheme="minorBidi"/>
          <w:sz w:val="24"/>
          <w:szCs w:val="24"/>
        </w:rPr>
        <w:t>Select a peer-reviewed article from a database like PubMed and distribute to students to read in class, with the discussion section removed. In small groups, ask students to review the paper and identify the most salient findings they would choose to highlight in the discussion section of a peer-reviewed journal article.</w:t>
      </w:r>
    </w:p>
    <w:p w14:paraId="2E0A9044" w14:textId="75FF9641" w:rsidR="00BC1BF4" w:rsidRDefault="718F8206" w:rsidP="0081157E">
      <w:pPr>
        <w:pStyle w:val="ListParagraph"/>
        <w:numPr>
          <w:ilvl w:val="0"/>
          <w:numId w:val="1"/>
        </w:numPr>
        <w:ind w:left="1080"/>
        <w:rPr>
          <w:rFonts w:eastAsiaTheme="minorEastAsia"/>
          <w:sz w:val="24"/>
          <w:szCs w:val="24"/>
        </w:rPr>
      </w:pPr>
      <w:r w:rsidRPr="718F8206">
        <w:rPr>
          <w:rFonts w:eastAsiaTheme="minorEastAsia"/>
          <w:sz w:val="24"/>
          <w:szCs w:val="24"/>
        </w:rPr>
        <w:t>In this exercise</w:t>
      </w:r>
      <w:r w:rsidR="00D93767">
        <w:rPr>
          <w:rFonts w:eastAsiaTheme="minorEastAsia"/>
          <w:sz w:val="24"/>
          <w:szCs w:val="24"/>
        </w:rPr>
        <w:t>,</w:t>
      </w:r>
      <w:r w:rsidRPr="718F8206">
        <w:rPr>
          <w:rFonts w:eastAsiaTheme="minorEastAsia"/>
          <w:sz w:val="24"/>
          <w:szCs w:val="24"/>
        </w:rPr>
        <w:t xml:space="preserve"> students simulate sending a manuscript they have produced, based on their research to an academic peer</w:t>
      </w:r>
      <w:r w:rsidR="00D93767">
        <w:rPr>
          <w:rFonts w:eastAsiaTheme="minorEastAsia"/>
          <w:sz w:val="24"/>
          <w:szCs w:val="24"/>
        </w:rPr>
        <w:t>-</w:t>
      </w:r>
      <w:r w:rsidRPr="718F8206">
        <w:rPr>
          <w:rFonts w:eastAsiaTheme="minorEastAsia"/>
          <w:sz w:val="24"/>
          <w:szCs w:val="24"/>
        </w:rPr>
        <w:t>reviewed journal. The journal reviewers respond to the students and point out several key limitations as listed in the table below. In small groups, ask students to discuss and complete the table below. The discussion should focus on:</w:t>
      </w:r>
    </w:p>
    <w:p w14:paraId="0F960F71" w14:textId="69342543" w:rsidR="00BC1BF4" w:rsidRPr="008C79F6" w:rsidRDefault="008B2A08" w:rsidP="0081157E">
      <w:pPr>
        <w:pStyle w:val="ListParagraph"/>
        <w:numPr>
          <w:ilvl w:val="0"/>
          <w:numId w:val="2"/>
        </w:numPr>
        <w:ind w:left="1710" w:hanging="270"/>
        <w:rPr>
          <w:rFonts w:eastAsiaTheme="minorEastAsia"/>
          <w:sz w:val="24"/>
          <w:szCs w:val="24"/>
        </w:rPr>
      </w:pPr>
      <w:r>
        <w:rPr>
          <w:rFonts w:eastAsiaTheme="minorEastAsia"/>
          <w:sz w:val="24"/>
          <w:szCs w:val="24"/>
        </w:rPr>
        <w:t>W</w:t>
      </w:r>
      <w:r w:rsidR="718F8206" w:rsidRPr="718F8206">
        <w:rPr>
          <w:rFonts w:eastAsiaTheme="minorEastAsia"/>
          <w:sz w:val="24"/>
          <w:szCs w:val="24"/>
        </w:rPr>
        <w:t>hy the reviewer raised this as a limitation</w:t>
      </w:r>
      <w:r>
        <w:rPr>
          <w:rFonts w:eastAsiaTheme="minorEastAsia"/>
          <w:sz w:val="24"/>
          <w:szCs w:val="24"/>
        </w:rPr>
        <w:t>?</w:t>
      </w:r>
    </w:p>
    <w:p w14:paraId="4D42E492" w14:textId="2F5D7FB6" w:rsidR="00BC1BF4" w:rsidRPr="008C79F6" w:rsidRDefault="008B2A08" w:rsidP="0081157E">
      <w:pPr>
        <w:pStyle w:val="ListParagraph"/>
        <w:numPr>
          <w:ilvl w:val="0"/>
          <w:numId w:val="2"/>
        </w:numPr>
        <w:ind w:left="1710" w:hanging="270"/>
        <w:rPr>
          <w:rFonts w:eastAsiaTheme="minorEastAsia"/>
          <w:sz w:val="24"/>
          <w:szCs w:val="24"/>
        </w:rPr>
      </w:pPr>
      <w:r>
        <w:rPr>
          <w:rFonts w:eastAsiaTheme="minorEastAsia"/>
          <w:sz w:val="24"/>
          <w:szCs w:val="24"/>
        </w:rPr>
        <w:t>H</w:t>
      </w:r>
      <w:r w:rsidR="718F8206" w:rsidRPr="718F8206">
        <w:rPr>
          <w:rFonts w:eastAsiaTheme="minorEastAsia"/>
          <w:sz w:val="24"/>
          <w:szCs w:val="24"/>
        </w:rPr>
        <w:t xml:space="preserve">ow you would respond to this </w:t>
      </w:r>
      <w:r w:rsidR="718F8206" w:rsidRPr="000D6C3E">
        <w:rPr>
          <w:rFonts w:eastAsiaTheme="minorEastAsia"/>
          <w:sz w:val="24"/>
          <w:szCs w:val="24"/>
        </w:rPr>
        <w:t>limitation</w:t>
      </w:r>
      <w:r w:rsidRPr="000D6C3E">
        <w:rPr>
          <w:rFonts w:eastAsiaTheme="minorEastAsia"/>
          <w:sz w:val="24"/>
          <w:szCs w:val="24"/>
        </w:rPr>
        <w:t>?</w:t>
      </w:r>
      <w:r w:rsidR="718F8206" w:rsidRPr="718F8206">
        <w:rPr>
          <w:rFonts w:eastAsiaTheme="minorEastAsia"/>
          <w:sz w:val="24"/>
          <w:szCs w:val="24"/>
        </w:rPr>
        <w:t xml:space="preserve"> Students can answer this question in a few ways, by </w:t>
      </w:r>
      <w:r>
        <w:rPr>
          <w:rFonts w:eastAsiaTheme="minorEastAsia"/>
          <w:sz w:val="24"/>
          <w:szCs w:val="24"/>
        </w:rPr>
        <w:t>(</w:t>
      </w:r>
      <w:r w:rsidR="718F8206" w:rsidRPr="718F8206">
        <w:rPr>
          <w:rFonts w:eastAsiaTheme="minorEastAsia"/>
          <w:sz w:val="24"/>
          <w:szCs w:val="24"/>
        </w:rPr>
        <w:t xml:space="preserve">a) discussing how they might address this limitation in future research, </w:t>
      </w:r>
      <w:r>
        <w:rPr>
          <w:rFonts w:eastAsiaTheme="minorEastAsia"/>
          <w:sz w:val="24"/>
          <w:szCs w:val="24"/>
        </w:rPr>
        <w:t>(</w:t>
      </w:r>
      <w:r w:rsidR="718F8206" w:rsidRPr="718F8206">
        <w:rPr>
          <w:rFonts w:eastAsiaTheme="minorEastAsia"/>
          <w:sz w:val="24"/>
          <w:szCs w:val="24"/>
        </w:rPr>
        <w:t xml:space="preserve">b) by downplaying this as a limitation, or </w:t>
      </w:r>
      <w:r>
        <w:rPr>
          <w:rFonts w:eastAsiaTheme="minorEastAsia"/>
          <w:sz w:val="24"/>
          <w:szCs w:val="24"/>
        </w:rPr>
        <w:t>(</w:t>
      </w:r>
      <w:r w:rsidR="718F8206" w:rsidRPr="718F8206">
        <w:rPr>
          <w:rFonts w:eastAsiaTheme="minorEastAsia"/>
          <w:sz w:val="24"/>
          <w:szCs w:val="24"/>
        </w:rPr>
        <w:t>c) by portraying the limitation as a strength</w:t>
      </w:r>
      <w:r>
        <w:rPr>
          <w:rFonts w:eastAsiaTheme="minorEastAsia"/>
          <w:sz w:val="24"/>
          <w:szCs w:val="24"/>
        </w:rPr>
        <w:t>.</w:t>
      </w:r>
    </w:p>
    <w:tbl>
      <w:tblPr>
        <w:tblStyle w:val="TableGrid"/>
        <w:tblpPr w:leftFromText="180" w:rightFromText="180" w:vertAnchor="text" w:horzAnchor="margin" w:tblpXSpec="center" w:tblpY="221"/>
        <w:tblW w:w="8995" w:type="dxa"/>
        <w:tblLook w:val="04A0" w:firstRow="1" w:lastRow="0" w:firstColumn="1" w:lastColumn="0" w:noHBand="0" w:noVBand="1"/>
      </w:tblPr>
      <w:tblGrid>
        <w:gridCol w:w="2515"/>
        <w:gridCol w:w="3060"/>
        <w:gridCol w:w="3420"/>
      </w:tblGrid>
      <w:tr w:rsidR="00BC1BF4" w14:paraId="7FCD7FF4" w14:textId="77777777" w:rsidTr="718F8206">
        <w:trPr>
          <w:trHeight w:val="413"/>
        </w:trPr>
        <w:tc>
          <w:tcPr>
            <w:tcW w:w="2515" w:type="dxa"/>
            <w:shd w:val="clear" w:color="auto" w:fill="BFBFBF" w:themeFill="background1" w:themeFillShade="BF"/>
          </w:tcPr>
          <w:p w14:paraId="6C666A59" w14:textId="30F9444E" w:rsidR="00BC1BF4" w:rsidRPr="00374100" w:rsidRDefault="718F8206" w:rsidP="0081157E">
            <w:pPr>
              <w:pStyle w:val="ListParagraph"/>
              <w:ind w:left="0"/>
              <w:rPr>
                <w:rFonts w:eastAsiaTheme="minorEastAsia"/>
                <w:b/>
                <w:bCs/>
                <w:sz w:val="24"/>
                <w:szCs w:val="24"/>
              </w:rPr>
            </w:pPr>
            <w:r w:rsidRPr="718F8206">
              <w:rPr>
                <w:rFonts w:eastAsiaTheme="minorEastAsia"/>
                <w:b/>
                <w:bCs/>
                <w:sz w:val="24"/>
                <w:szCs w:val="24"/>
              </w:rPr>
              <w:t xml:space="preserve">Study </w:t>
            </w:r>
            <w:r w:rsidR="008B2A08">
              <w:rPr>
                <w:rFonts w:eastAsiaTheme="minorEastAsia"/>
                <w:b/>
                <w:bCs/>
                <w:sz w:val="24"/>
                <w:szCs w:val="24"/>
              </w:rPr>
              <w:t>l</w:t>
            </w:r>
            <w:r w:rsidRPr="718F8206">
              <w:rPr>
                <w:rFonts w:eastAsiaTheme="minorEastAsia"/>
                <w:b/>
                <w:bCs/>
                <w:sz w:val="24"/>
                <w:szCs w:val="24"/>
              </w:rPr>
              <w:t>imitation</w:t>
            </w:r>
          </w:p>
        </w:tc>
        <w:tc>
          <w:tcPr>
            <w:tcW w:w="3060" w:type="dxa"/>
            <w:shd w:val="clear" w:color="auto" w:fill="BFBFBF" w:themeFill="background1" w:themeFillShade="BF"/>
          </w:tcPr>
          <w:p w14:paraId="4B6AD926" w14:textId="77777777" w:rsidR="00BC1BF4" w:rsidRPr="00374100" w:rsidRDefault="718F8206" w:rsidP="0081157E">
            <w:pPr>
              <w:pStyle w:val="ListParagraph"/>
              <w:ind w:left="0"/>
              <w:rPr>
                <w:rFonts w:eastAsiaTheme="minorEastAsia"/>
                <w:b/>
                <w:bCs/>
                <w:sz w:val="24"/>
                <w:szCs w:val="24"/>
              </w:rPr>
            </w:pPr>
            <w:r w:rsidRPr="718F8206">
              <w:rPr>
                <w:rFonts w:eastAsiaTheme="minorEastAsia"/>
                <w:b/>
                <w:bCs/>
                <w:sz w:val="24"/>
                <w:szCs w:val="24"/>
              </w:rPr>
              <w:t>Why is this a limitation?</w:t>
            </w:r>
          </w:p>
        </w:tc>
        <w:tc>
          <w:tcPr>
            <w:tcW w:w="3420" w:type="dxa"/>
            <w:shd w:val="clear" w:color="auto" w:fill="BFBFBF" w:themeFill="background1" w:themeFillShade="BF"/>
          </w:tcPr>
          <w:p w14:paraId="793F8DF5" w14:textId="77777777" w:rsidR="00BC1BF4" w:rsidRPr="00374100" w:rsidRDefault="718F8206" w:rsidP="0081157E">
            <w:pPr>
              <w:pStyle w:val="ListParagraph"/>
              <w:ind w:left="0"/>
              <w:rPr>
                <w:rFonts w:eastAsiaTheme="minorEastAsia"/>
                <w:b/>
                <w:bCs/>
                <w:sz w:val="24"/>
                <w:szCs w:val="24"/>
              </w:rPr>
            </w:pPr>
            <w:r w:rsidRPr="718F8206">
              <w:rPr>
                <w:rFonts w:eastAsiaTheme="minorEastAsia"/>
                <w:b/>
                <w:bCs/>
                <w:sz w:val="24"/>
                <w:szCs w:val="24"/>
              </w:rPr>
              <w:t xml:space="preserve">How would you respond to this limitation? </w:t>
            </w:r>
          </w:p>
        </w:tc>
      </w:tr>
      <w:tr w:rsidR="00BC1BF4" w14:paraId="72267363" w14:textId="77777777" w:rsidTr="718F8206">
        <w:trPr>
          <w:trHeight w:val="476"/>
        </w:trPr>
        <w:tc>
          <w:tcPr>
            <w:tcW w:w="2515" w:type="dxa"/>
          </w:tcPr>
          <w:p w14:paraId="4DD96628" w14:textId="470BCFD8" w:rsidR="00BC1BF4" w:rsidRDefault="718F8206" w:rsidP="0081157E">
            <w:pPr>
              <w:pStyle w:val="ListParagraph"/>
              <w:ind w:left="0"/>
              <w:rPr>
                <w:rFonts w:eastAsiaTheme="minorEastAsia"/>
                <w:sz w:val="24"/>
                <w:szCs w:val="24"/>
              </w:rPr>
            </w:pPr>
            <w:r w:rsidRPr="718F8206">
              <w:rPr>
                <w:rFonts w:eastAsiaTheme="minorEastAsia"/>
                <w:sz w:val="24"/>
                <w:szCs w:val="24"/>
              </w:rPr>
              <w:t>The number of individuals included in your study is too small.</w:t>
            </w:r>
          </w:p>
        </w:tc>
        <w:tc>
          <w:tcPr>
            <w:tcW w:w="3060" w:type="dxa"/>
          </w:tcPr>
          <w:p w14:paraId="61C517D8" w14:textId="77777777" w:rsidR="00BC1BF4" w:rsidRDefault="00BC1BF4" w:rsidP="0081157E">
            <w:pPr>
              <w:pStyle w:val="ListParagraph"/>
              <w:ind w:left="0"/>
              <w:rPr>
                <w:rFonts w:eastAsiaTheme="minorEastAsia"/>
                <w:sz w:val="24"/>
                <w:szCs w:val="24"/>
              </w:rPr>
            </w:pPr>
          </w:p>
        </w:tc>
        <w:tc>
          <w:tcPr>
            <w:tcW w:w="3420" w:type="dxa"/>
          </w:tcPr>
          <w:p w14:paraId="2DD0EB84" w14:textId="77777777" w:rsidR="00BC1BF4" w:rsidRDefault="00BC1BF4" w:rsidP="0081157E">
            <w:pPr>
              <w:pStyle w:val="ListParagraph"/>
              <w:ind w:left="0"/>
              <w:rPr>
                <w:rFonts w:eastAsiaTheme="minorEastAsia"/>
                <w:sz w:val="24"/>
                <w:szCs w:val="24"/>
              </w:rPr>
            </w:pPr>
          </w:p>
        </w:tc>
      </w:tr>
      <w:tr w:rsidR="00BC1BF4" w14:paraId="335182E6" w14:textId="77777777" w:rsidTr="718F8206">
        <w:trPr>
          <w:trHeight w:val="476"/>
        </w:trPr>
        <w:tc>
          <w:tcPr>
            <w:tcW w:w="2515" w:type="dxa"/>
          </w:tcPr>
          <w:p w14:paraId="3CC0AB91" w14:textId="77777777" w:rsidR="00BC1BF4" w:rsidRDefault="718F8206" w:rsidP="0081157E">
            <w:pPr>
              <w:pStyle w:val="ListParagraph"/>
              <w:ind w:left="0"/>
              <w:rPr>
                <w:rFonts w:eastAsiaTheme="minorEastAsia"/>
                <w:sz w:val="24"/>
                <w:szCs w:val="24"/>
              </w:rPr>
            </w:pPr>
            <w:r w:rsidRPr="718F8206">
              <w:rPr>
                <w:rFonts w:eastAsiaTheme="minorEastAsia"/>
                <w:sz w:val="24"/>
                <w:szCs w:val="24"/>
              </w:rPr>
              <w:t>The data is self-reported.</w:t>
            </w:r>
          </w:p>
        </w:tc>
        <w:tc>
          <w:tcPr>
            <w:tcW w:w="3060" w:type="dxa"/>
          </w:tcPr>
          <w:p w14:paraId="2B183DDA" w14:textId="77777777" w:rsidR="00BC1BF4" w:rsidRDefault="00BC1BF4" w:rsidP="0081157E">
            <w:pPr>
              <w:pStyle w:val="ListParagraph"/>
              <w:ind w:left="0"/>
              <w:rPr>
                <w:rFonts w:eastAsiaTheme="minorEastAsia"/>
                <w:sz w:val="24"/>
                <w:szCs w:val="24"/>
              </w:rPr>
            </w:pPr>
          </w:p>
        </w:tc>
        <w:tc>
          <w:tcPr>
            <w:tcW w:w="3420" w:type="dxa"/>
          </w:tcPr>
          <w:p w14:paraId="531A25DB" w14:textId="77777777" w:rsidR="00BC1BF4" w:rsidRDefault="00BC1BF4" w:rsidP="0081157E">
            <w:pPr>
              <w:pStyle w:val="ListParagraph"/>
              <w:ind w:left="0"/>
              <w:rPr>
                <w:rFonts w:eastAsiaTheme="minorEastAsia"/>
                <w:sz w:val="24"/>
                <w:szCs w:val="24"/>
              </w:rPr>
            </w:pPr>
          </w:p>
        </w:tc>
      </w:tr>
      <w:tr w:rsidR="00BC1BF4" w14:paraId="6FA00295" w14:textId="77777777" w:rsidTr="718F8206">
        <w:trPr>
          <w:trHeight w:val="476"/>
        </w:trPr>
        <w:tc>
          <w:tcPr>
            <w:tcW w:w="2515" w:type="dxa"/>
          </w:tcPr>
          <w:p w14:paraId="28EFF570" w14:textId="77777777" w:rsidR="00BC1BF4" w:rsidRDefault="718F8206" w:rsidP="0081157E">
            <w:pPr>
              <w:pStyle w:val="ListParagraph"/>
              <w:ind w:left="0"/>
              <w:rPr>
                <w:rFonts w:eastAsiaTheme="minorEastAsia"/>
                <w:sz w:val="24"/>
                <w:szCs w:val="24"/>
              </w:rPr>
            </w:pPr>
            <w:r w:rsidRPr="718F8206">
              <w:rPr>
                <w:rFonts w:eastAsiaTheme="minorEastAsia"/>
                <w:sz w:val="24"/>
                <w:szCs w:val="24"/>
              </w:rPr>
              <w:t xml:space="preserve">This is a cross-sectional design. </w:t>
            </w:r>
          </w:p>
        </w:tc>
        <w:tc>
          <w:tcPr>
            <w:tcW w:w="3060" w:type="dxa"/>
          </w:tcPr>
          <w:p w14:paraId="0E9092CF" w14:textId="77777777" w:rsidR="00BC1BF4" w:rsidRDefault="00BC1BF4" w:rsidP="0081157E">
            <w:pPr>
              <w:pStyle w:val="ListParagraph"/>
              <w:ind w:left="0"/>
              <w:rPr>
                <w:rFonts w:eastAsiaTheme="minorEastAsia"/>
                <w:sz w:val="24"/>
                <w:szCs w:val="24"/>
              </w:rPr>
            </w:pPr>
          </w:p>
        </w:tc>
        <w:tc>
          <w:tcPr>
            <w:tcW w:w="3420" w:type="dxa"/>
          </w:tcPr>
          <w:p w14:paraId="25FEA980" w14:textId="77777777" w:rsidR="00BC1BF4" w:rsidRDefault="00BC1BF4" w:rsidP="0081157E">
            <w:pPr>
              <w:pStyle w:val="ListParagraph"/>
              <w:ind w:left="0"/>
              <w:rPr>
                <w:rFonts w:eastAsiaTheme="minorEastAsia"/>
                <w:sz w:val="24"/>
                <w:szCs w:val="24"/>
              </w:rPr>
            </w:pPr>
          </w:p>
        </w:tc>
      </w:tr>
      <w:tr w:rsidR="00BC1BF4" w14:paraId="0E40E3F2" w14:textId="77777777" w:rsidTr="718F8206">
        <w:trPr>
          <w:trHeight w:val="476"/>
        </w:trPr>
        <w:tc>
          <w:tcPr>
            <w:tcW w:w="2515" w:type="dxa"/>
          </w:tcPr>
          <w:p w14:paraId="4557FA5F" w14:textId="65BE4059" w:rsidR="00BC1BF4" w:rsidRDefault="718F8206" w:rsidP="0081157E">
            <w:pPr>
              <w:pStyle w:val="ListParagraph"/>
              <w:ind w:left="0"/>
              <w:rPr>
                <w:rFonts w:eastAsiaTheme="minorEastAsia"/>
                <w:sz w:val="24"/>
                <w:szCs w:val="24"/>
              </w:rPr>
            </w:pPr>
            <w:r w:rsidRPr="718F8206">
              <w:rPr>
                <w:rFonts w:eastAsiaTheme="minorEastAsia"/>
                <w:sz w:val="24"/>
                <w:szCs w:val="24"/>
              </w:rPr>
              <w:t xml:space="preserve">The primary outcome is not measured </w:t>
            </w:r>
            <w:r w:rsidR="008B2A08">
              <w:rPr>
                <w:rFonts w:eastAsiaTheme="minorEastAsia"/>
                <w:sz w:val="24"/>
                <w:szCs w:val="24"/>
              </w:rPr>
              <w:t>a</w:t>
            </w:r>
            <w:r w:rsidRPr="718F8206">
              <w:rPr>
                <w:rFonts w:eastAsiaTheme="minorEastAsia"/>
                <w:sz w:val="24"/>
                <w:szCs w:val="24"/>
              </w:rPr>
              <w:t>s a valid and reliable measurement instrument.</w:t>
            </w:r>
          </w:p>
        </w:tc>
        <w:tc>
          <w:tcPr>
            <w:tcW w:w="3060" w:type="dxa"/>
          </w:tcPr>
          <w:p w14:paraId="5A676B30" w14:textId="77777777" w:rsidR="00BC1BF4" w:rsidRDefault="00BC1BF4" w:rsidP="0081157E">
            <w:pPr>
              <w:pStyle w:val="ListParagraph"/>
              <w:ind w:left="0"/>
              <w:rPr>
                <w:rFonts w:eastAsiaTheme="minorEastAsia"/>
                <w:sz w:val="24"/>
                <w:szCs w:val="24"/>
              </w:rPr>
            </w:pPr>
          </w:p>
        </w:tc>
        <w:tc>
          <w:tcPr>
            <w:tcW w:w="3420" w:type="dxa"/>
          </w:tcPr>
          <w:p w14:paraId="78A065F8" w14:textId="77777777" w:rsidR="00BC1BF4" w:rsidRDefault="00BC1BF4" w:rsidP="0081157E">
            <w:pPr>
              <w:pStyle w:val="ListParagraph"/>
              <w:ind w:left="0"/>
              <w:rPr>
                <w:rFonts w:eastAsiaTheme="minorEastAsia"/>
                <w:sz w:val="24"/>
                <w:szCs w:val="24"/>
              </w:rPr>
            </w:pPr>
          </w:p>
        </w:tc>
      </w:tr>
    </w:tbl>
    <w:p w14:paraId="575913D3" w14:textId="2E33B05C" w:rsidR="00BC1BF4" w:rsidRPr="00262255" w:rsidRDefault="718F8206" w:rsidP="0081157E">
      <w:pPr>
        <w:pStyle w:val="ListParagraph"/>
        <w:numPr>
          <w:ilvl w:val="0"/>
          <w:numId w:val="1"/>
        </w:numPr>
        <w:ind w:left="1080"/>
        <w:rPr>
          <w:rFonts w:eastAsiaTheme="minorEastAsia"/>
          <w:sz w:val="24"/>
          <w:szCs w:val="24"/>
        </w:rPr>
      </w:pPr>
      <w:bookmarkStart w:id="0" w:name="_GoBack"/>
      <w:r w:rsidRPr="718F8206">
        <w:rPr>
          <w:rFonts w:eastAsiaTheme="minorEastAsia"/>
          <w:sz w:val="24"/>
          <w:szCs w:val="24"/>
        </w:rPr>
        <w:t>Identify and copy several tables and figures from various peer</w:t>
      </w:r>
      <w:r w:rsidR="00D93767">
        <w:rPr>
          <w:rFonts w:eastAsiaTheme="minorEastAsia"/>
          <w:sz w:val="24"/>
          <w:szCs w:val="24"/>
        </w:rPr>
        <w:t>-</w:t>
      </w:r>
      <w:r w:rsidRPr="718F8206">
        <w:rPr>
          <w:rFonts w:eastAsiaTheme="minorEastAsia"/>
          <w:sz w:val="24"/>
          <w:szCs w:val="24"/>
        </w:rPr>
        <w:t>reviewed research articles and distribute to students. Divide students into small groups and ask them to summarize, in words, takeaway from each table and figure.</w:t>
      </w:r>
    </w:p>
    <w:bookmarkEnd w:id="0"/>
    <w:p w14:paraId="4699DBCD" w14:textId="77777777" w:rsidR="00B8248B" w:rsidRDefault="001847BE" w:rsidP="00FF0A71">
      <w:pPr>
        <w:jc w:val="both"/>
        <w:rPr>
          <w:rFonts w:eastAsiaTheme="minorEastAsia"/>
        </w:rPr>
      </w:pPr>
    </w:p>
    <w:sectPr w:rsidR="00B8248B" w:rsidSect="00063A40">
      <w:headerReference w:type="default" r:id="rId7"/>
      <w:pgSz w:w="12240" w:h="15840"/>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5F337" w14:textId="77777777" w:rsidR="001847BE" w:rsidRDefault="001847BE" w:rsidP="00DF5E21">
      <w:pPr>
        <w:spacing w:after="0" w:line="240" w:lineRule="auto"/>
      </w:pPr>
      <w:r>
        <w:separator/>
      </w:r>
    </w:p>
  </w:endnote>
  <w:endnote w:type="continuationSeparator" w:id="0">
    <w:p w14:paraId="5E82EC57" w14:textId="77777777" w:rsidR="001847BE" w:rsidRDefault="001847BE" w:rsidP="00DF5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6228B" w14:textId="77777777" w:rsidR="001847BE" w:rsidRDefault="001847BE" w:rsidP="00DF5E21">
      <w:pPr>
        <w:spacing w:after="0" w:line="240" w:lineRule="auto"/>
      </w:pPr>
      <w:r>
        <w:separator/>
      </w:r>
    </w:p>
  </w:footnote>
  <w:footnote w:type="continuationSeparator" w:id="0">
    <w:p w14:paraId="4F91B2A4" w14:textId="77777777" w:rsidR="001847BE" w:rsidRDefault="001847BE" w:rsidP="00DF5E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19BC5" w14:textId="77777777" w:rsidR="00DF5E21" w:rsidRDefault="00DF5E21" w:rsidP="00DF5E21">
    <w:pPr>
      <w:pStyle w:val="Header"/>
      <w:jc w:val="right"/>
    </w:pPr>
    <w:r>
      <w:t>Instructor Resource</w:t>
    </w:r>
  </w:p>
  <w:p w14:paraId="4181BE84" w14:textId="77777777" w:rsidR="00DF5E21" w:rsidRDefault="00DF5E21" w:rsidP="00DF5E21">
    <w:pPr>
      <w:pStyle w:val="Header"/>
      <w:jc w:val="right"/>
    </w:pPr>
    <w:r>
      <w:t xml:space="preserve">Pajo, </w:t>
    </w:r>
    <w:r w:rsidRPr="005D12BD">
      <w:rPr>
        <w:i/>
      </w:rPr>
      <w:t>Introduction to Research Methods</w:t>
    </w:r>
  </w:p>
  <w:p w14:paraId="66854C5E" w14:textId="4729F2C4" w:rsidR="00DF5E21" w:rsidRDefault="00DF5E21" w:rsidP="00FF0A71">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87BF5"/>
    <w:multiLevelType w:val="hybridMultilevel"/>
    <w:tmpl w:val="CAD034F2"/>
    <w:lvl w:ilvl="0" w:tplc="0409000F">
      <w:start w:val="1"/>
      <w:numFmt w:val="decimal"/>
      <w:lvlText w:val="%1."/>
      <w:lvlJc w:val="left"/>
      <w:pPr>
        <w:ind w:left="720" w:hanging="360"/>
      </w:pPr>
      <w:rPr>
        <w:rFonts w:hint="default"/>
      </w:rPr>
    </w:lvl>
    <w:lvl w:ilvl="1" w:tplc="93BE43E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E737B9"/>
    <w:multiLevelType w:val="hybridMultilevel"/>
    <w:tmpl w:val="E94A4C62"/>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BF4"/>
    <w:rsid w:val="00030C67"/>
    <w:rsid w:val="000D6C3E"/>
    <w:rsid w:val="000F1011"/>
    <w:rsid w:val="001847BE"/>
    <w:rsid w:val="0023581E"/>
    <w:rsid w:val="003E6ACD"/>
    <w:rsid w:val="0081157E"/>
    <w:rsid w:val="008B2A08"/>
    <w:rsid w:val="00BC1BF4"/>
    <w:rsid w:val="00C109E7"/>
    <w:rsid w:val="00CD7079"/>
    <w:rsid w:val="00D93767"/>
    <w:rsid w:val="00DF5E21"/>
    <w:rsid w:val="00F4110D"/>
    <w:rsid w:val="00FF0A71"/>
    <w:rsid w:val="718F8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F326C"/>
  <w15:chartTrackingRefBased/>
  <w15:docId w15:val="{AD03E078-8E5B-4D96-AC69-6FD1A9D8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BF4"/>
  </w:style>
  <w:style w:type="paragraph" w:styleId="Heading1">
    <w:name w:val="heading 1"/>
    <w:basedOn w:val="Normal"/>
    <w:next w:val="Normal"/>
    <w:link w:val="Heading1Char"/>
    <w:uiPriority w:val="9"/>
    <w:qFormat/>
    <w:rsid w:val="00DF5E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C1BF4"/>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BC1BF4"/>
    <w:rPr>
      <w:rFonts w:ascii="Consolas" w:hAnsi="Consolas" w:cs="Consolas"/>
      <w:sz w:val="21"/>
      <w:szCs w:val="21"/>
    </w:rPr>
  </w:style>
  <w:style w:type="paragraph" w:styleId="ListParagraph">
    <w:name w:val="List Paragraph"/>
    <w:basedOn w:val="Normal"/>
    <w:uiPriority w:val="34"/>
    <w:qFormat/>
    <w:rsid w:val="00BC1BF4"/>
    <w:pPr>
      <w:ind w:left="720"/>
      <w:contextualSpacing/>
    </w:pPr>
  </w:style>
  <w:style w:type="table" w:styleId="TableGrid">
    <w:name w:val="Table Grid"/>
    <w:basedOn w:val="TableNormal"/>
    <w:uiPriority w:val="39"/>
    <w:rsid w:val="00BC1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5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5E21"/>
  </w:style>
  <w:style w:type="paragraph" w:styleId="Footer">
    <w:name w:val="footer"/>
    <w:basedOn w:val="Normal"/>
    <w:link w:val="FooterChar"/>
    <w:uiPriority w:val="99"/>
    <w:unhideWhenUsed/>
    <w:rsid w:val="00DF5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5E21"/>
  </w:style>
  <w:style w:type="paragraph" w:styleId="BalloonText">
    <w:name w:val="Balloon Text"/>
    <w:basedOn w:val="Normal"/>
    <w:link w:val="BalloonTextChar"/>
    <w:uiPriority w:val="99"/>
    <w:semiHidden/>
    <w:unhideWhenUsed/>
    <w:rsid w:val="00DF5E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E21"/>
    <w:rPr>
      <w:rFonts w:ascii="Segoe UI" w:hAnsi="Segoe UI" w:cs="Segoe UI"/>
      <w:sz w:val="18"/>
      <w:szCs w:val="18"/>
    </w:rPr>
  </w:style>
  <w:style w:type="paragraph" w:styleId="Title">
    <w:name w:val="Title"/>
    <w:basedOn w:val="Normal"/>
    <w:next w:val="Normal"/>
    <w:link w:val="TitleChar"/>
    <w:uiPriority w:val="10"/>
    <w:qFormat/>
    <w:rsid w:val="00DF5E2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5E2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DF5E2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Tufts University</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12</cp:revision>
  <dcterms:created xsi:type="dcterms:W3CDTF">2017-05-10T20:09:00Z</dcterms:created>
  <dcterms:modified xsi:type="dcterms:W3CDTF">2017-07-19T22:18:00Z</dcterms:modified>
</cp:coreProperties>
</file>