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C7078" w14:textId="46926C70" w:rsidR="002604F2" w:rsidRDefault="002604F2" w:rsidP="00F53A7D">
      <w:pPr>
        <w:pStyle w:val="Title"/>
        <w:rPr>
          <w:rFonts w:eastAsiaTheme="minorEastAsia"/>
        </w:rPr>
      </w:pPr>
      <w:r>
        <w:rPr>
          <w:rFonts w:eastAsiaTheme="minorEastAsia"/>
        </w:rPr>
        <w:t>Class Activities</w:t>
      </w:r>
    </w:p>
    <w:p w14:paraId="1A5AF9DF" w14:textId="6D31421F" w:rsidR="77475B56" w:rsidRDefault="0C734D52" w:rsidP="00F53A7D">
      <w:pPr>
        <w:pStyle w:val="Heading1"/>
        <w:rPr>
          <w:rFonts w:eastAsiaTheme="minorEastAsia"/>
        </w:rPr>
      </w:pPr>
      <w:r w:rsidRPr="0C734D52">
        <w:rPr>
          <w:rFonts w:eastAsiaTheme="minorEastAsia"/>
        </w:rPr>
        <w:t>Chapter #3</w:t>
      </w:r>
      <w:r w:rsidR="002604F2">
        <w:rPr>
          <w:rFonts w:eastAsiaTheme="minorEastAsia"/>
        </w:rPr>
        <w:t xml:space="preserve">: </w:t>
      </w:r>
      <w:r w:rsidRPr="0C734D52">
        <w:rPr>
          <w:rFonts w:eastAsiaTheme="minorEastAsia"/>
        </w:rPr>
        <w:t>Researching and Writing the Literature Review</w:t>
      </w:r>
    </w:p>
    <w:p w14:paraId="08BFA69C" w14:textId="3F4F4993" w:rsidR="0004238F" w:rsidRPr="00D24013" w:rsidRDefault="0004238F" w:rsidP="001563D6">
      <w:pPr>
        <w:ind w:left="720" w:hanging="720"/>
        <w:rPr>
          <w:rFonts w:eastAsiaTheme="minorEastAsia"/>
          <w:sz w:val="24"/>
          <w:szCs w:val="24"/>
        </w:rPr>
      </w:pPr>
      <w:bookmarkStart w:id="0" w:name="_GoBack"/>
      <w:bookmarkEnd w:id="0"/>
    </w:p>
    <w:p w14:paraId="024EAA47" w14:textId="20A59511" w:rsidR="009F75E9" w:rsidRPr="00EF261C" w:rsidRDefault="0C734D52" w:rsidP="0C734D52">
      <w:pPr>
        <w:pStyle w:val="ListParagraph"/>
        <w:numPr>
          <w:ilvl w:val="0"/>
          <w:numId w:val="2"/>
        </w:numPr>
        <w:rPr>
          <w:rFonts w:eastAsiaTheme="minorEastAsia"/>
          <w:sz w:val="24"/>
          <w:szCs w:val="24"/>
        </w:rPr>
      </w:pPr>
      <w:r w:rsidRPr="0C734D52">
        <w:rPr>
          <w:rFonts w:eastAsiaTheme="minorEastAsia"/>
          <w:sz w:val="24"/>
          <w:szCs w:val="24"/>
        </w:rPr>
        <w:t>Visit your university libraries</w:t>
      </w:r>
      <w:r w:rsidR="00457CBD">
        <w:rPr>
          <w:rFonts w:eastAsiaTheme="minorEastAsia"/>
          <w:sz w:val="24"/>
          <w:szCs w:val="24"/>
        </w:rPr>
        <w:t>’</w:t>
      </w:r>
      <w:r w:rsidRPr="0C734D52">
        <w:rPr>
          <w:rFonts w:eastAsiaTheme="minorEastAsia"/>
          <w:sz w:val="24"/>
          <w:szCs w:val="24"/>
        </w:rPr>
        <w:t xml:space="preserve"> homepage and access the PubMed database. If you do not have access to a university library, go online and access PubMed through a Google search. Search for the systematic review below and download the full-text version.</w:t>
      </w:r>
    </w:p>
    <w:p w14:paraId="25FB507A" w14:textId="638F6AE1" w:rsidR="009F75E9" w:rsidRPr="00F53A7D" w:rsidRDefault="0C734D52" w:rsidP="0C734D52">
      <w:pPr>
        <w:pStyle w:val="ListParagraph"/>
        <w:ind w:left="1080"/>
        <w:rPr>
          <w:rFonts w:eastAsiaTheme="minorEastAsia"/>
          <w:bCs/>
          <w:sz w:val="24"/>
          <w:szCs w:val="24"/>
        </w:rPr>
      </w:pPr>
      <w:proofErr w:type="spellStart"/>
      <w:r w:rsidRPr="00F53A7D">
        <w:rPr>
          <w:rFonts w:eastAsiaTheme="minorEastAsia"/>
          <w:bCs/>
          <w:sz w:val="24"/>
          <w:szCs w:val="24"/>
        </w:rPr>
        <w:t>Peckmezian</w:t>
      </w:r>
      <w:proofErr w:type="spellEnd"/>
      <w:r w:rsidRPr="00F53A7D">
        <w:rPr>
          <w:rFonts w:eastAsiaTheme="minorEastAsia"/>
          <w:bCs/>
          <w:sz w:val="24"/>
          <w:szCs w:val="24"/>
        </w:rPr>
        <w:t>, T.</w:t>
      </w:r>
      <w:r w:rsidR="00457CBD" w:rsidRPr="00F53A7D">
        <w:rPr>
          <w:rFonts w:eastAsiaTheme="minorEastAsia"/>
          <w:bCs/>
          <w:sz w:val="24"/>
          <w:szCs w:val="24"/>
        </w:rPr>
        <w:t>,</w:t>
      </w:r>
      <w:r w:rsidRPr="00F53A7D">
        <w:rPr>
          <w:rFonts w:eastAsiaTheme="minorEastAsia"/>
          <w:bCs/>
          <w:sz w:val="24"/>
          <w:szCs w:val="24"/>
        </w:rPr>
        <w:t xml:space="preserve"> &amp; </w:t>
      </w:r>
      <w:hyperlink r:id="rId7">
        <w:r w:rsidRPr="00F53A7D">
          <w:rPr>
            <w:rFonts w:eastAsiaTheme="minorEastAsia"/>
            <w:bCs/>
            <w:sz w:val="24"/>
            <w:szCs w:val="24"/>
          </w:rPr>
          <w:t>Hay, P</w:t>
        </w:r>
      </w:hyperlink>
      <w:r w:rsidRPr="00F53A7D">
        <w:rPr>
          <w:rFonts w:eastAsiaTheme="minorEastAsia"/>
          <w:bCs/>
          <w:sz w:val="24"/>
          <w:szCs w:val="24"/>
        </w:rPr>
        <w:t xml:space="preserve">. </w:t>
      </w:r>
      <w:r w:rsidR="00457CBD" w:rsidRPr="00F53A7D">
        <w:rPr>
          <w:rFonts w:eastAsiaTheme="minorEastAsia"/>
          <w:bCs/>
          <w:sz w:val="24"/>
          <w:szCs w:val="24"/>
        </w:rPr>
        <w:t>(</w:t>
      </w:r>
      <w:r w:rsidRPr="00F53A7D">
        <w:rPr>
          <w:rFonts w:eastAsiaTheme="minorEastAsia"/>
          <w:bCs/>
          <w:sz w:val="24"/>
          <w:szCs w:val="24"/>
        </w:rPr>
        <w:t>2017</w:t>
      </w:r>
      <w:r w:rsidR="00457CBD" w:rsidRPr="00F53A7D">
        <w:rPr>
          <w:rFonts w:eastAsiaTheme="minorEastAsia"/>
          <w:bCs/>
          <w:sz w:val="24"/>
          <w:szCs w:val="24"/>
        </w:rPr>
        <w:t>)</w:t>
      </w:r>
      <w:r w:rsidRPr="00F53A7D">
        <w:rPr>
          <w:rFonts w:eastAsiaTheme="minorEastAsia"/>
          <w:bCs/>
          <w:sz w:val="24"/>
          <w:szCs w:val="24"/>
        </w:rPr>
        <w:t xml:space="preserve">. </w:t>
      </w:r>
      <w:proofErr w:type="gramStart"/>
      <w:r w:rsidRPr="00F53A7D">
        <w:rPr>
          <w:rFonts w:eastAsiaTheme="minorEastAsia"/>
          <w:bCs/>
          <w:sz w:val="24"/>
          <w:szCs w:val="24"/>
        </w:rPr>
        <w:t>A</w:t>
      </w:r>
      <w:proofErr w:type="gramEnd"/>
      <w:r w:rsidRPr="00F53A7D">
        <w:rPr>
          <w:rFonts w:eastAsiaTheme="minorEastAsia"/>
          <w:bCs/>
          <w:sz w:val="24"/>
          <w:szCs w:val="24"/>
        </w:rPr>
        <w:t xml:space="preserve"> systematic review and narrative synthesis of interventions for uncomplicated obesity: </w:t>
      </w:r>
      <w:r w:rsidR="00E67165">
        <w:rPr>
          <w:rFonts w:eastAsiaTheme="minorEastAsia"/>
          <w:bCs/>
          <w:sz w:val="24"/>
          <w:szCs w:val="24"/>
        </w:rPr>
        <w:t>W</w:t>
      </w:r>
      <w:r w:rsidRPr="00F53A7D">
        <w:rPr>
          <w:rFonts w:eastAsiaTheme="minorEastAsia"/>
          <w:bCs/>
          <w:sz w:val="24"/>
          <w:szCs w:val="24"/>
        </w:rPr>
        <w:t xml:space="preserve">eight loss, well-being and impact on eating disorders. </w:t>
      </w:r>
      <w:r w:rsidRPr="00F53A7D">
        <w:rPr>
          <w:rFonts w:eastAsiaTheme="minorEastAsia"/>
          <w:bCs/>
          <w:i/>
          <w:iCs/>
          <w:sz w:val="24"/>
          <w:szCs w:val="24"/>
        </w:rPr>
        <w:t>J</w:t>
      </w:r>
      <w:r w:rsidR="00E67165" w:rsidRPr="00F53A7D">
        <w:rPr>
          <w:rStyle w:val="st"/>
          <w:i/>
          <w:sz w:val="24"/>
          <w:szCs w:val="24"/>
        </w:rPr>
        <w:t xml:space="preserve">ournal of </w:t>
      </w:r>
      <w:r w:rsidR="00E67165" w:rsidRPr="00F53A7D">
        <w:rPr>
          <w:rStyle w:val="Emphasis"/>
          <w:i w:val="0"/>
          <w:sz w:val="24"/>
          <w:szCs w:val="24"/>
        </w:rPr>
        <w:t>Eating Disorders</w:t>
      </w:r>
      <w:r w:rsidRPr="00F53A7D">
        <w:rPr>
          <w:rFonts w:eastAsiaTheme="minorEastAsia"/>
          <w:bCs/>
          <w:sz w:val="24"/>
          <w:szCs w:val="24"/>
        </w:rPr>
        <w:t xml:space="preserve">, </w:t>
      </w:r>
      <w:r w:rsidRPr="00F53A7D">
        <w:rPr>
          <w:rFonts w:eastAsiaTheme="minorEastAsia"/>
          <w:bCs/>
          <w:i/>
          <w:sz w:val="24"/>
          <w:szCs w:val="24"/>
        </w:rPr>
        <w:t>5</w:t>
      </w:r>
      <w:r w:rsidRPr="00F53A7D">
        <w:rPr>
          <w:rFonts w:eastAsiaTheme="minorEastAsia"/>
          <w:bCs/>
          <w:sz w:val="24"/>
          <w:szCs w:val="24"/>
        </w:rPr>
        <w:t xml:space="preserve"> (15).</w:t>
      </w:r>
    </w:p>
    <w:p w14:paraId="3F9FEDD1" w14:textId="375C9BEB" w:rsidR="004E3C45" w:rsidRPr="00EF261C" w:rsidRDefault="0C734D52" w:rsidP="0C734D52">
      <w:pPr>
        <w:pStyle w:val="ListParagraph"/>
        <w:ind w:left="1080"/>
        <w:rPr>
          <w:rFonts w:eastAsiaTheme="minorEastAsia"/>
          <w:sz w:val="24"/>
          <w:szCs w:val="24"/>
        </w:rPr>
      </w:pPr>
      <w:r w:rsidRPr="0C734D52">
        <w:rPr>
          <w:rFonts w:eastAsiaTheme="minorEastAsia"/>
          <w:sz w:val="24"/>
          <w:szCs w:val="24"/>
        </w:rPr>
        <w:t xml:space="preserve">Read the article and </w:t>
      </w:r>
      <w:r w:rsidR="00FD13E8">
        <w:rPr>
          <w:rFonts w:eastAsiaTheme="minorEastAsia"/>
          <w:sz w:val="24"/>
          <w:szCs w:val="24"/>
        </w:rPr>
        <w:t>(</w:t>
      </w:r>
      <w:r w:rsidRPr="0C734D52">
        <w:rPr>
          <w:rFonts w:eastAsiaTheme="minorEastAsia"/>
          <w:sz w:val="24"/>
          <w:szCs w:val="24"/>
        </w:rPr>
        <w:t xml:space="preserve">a) briefly describe how studies were selected for inclusion into this systematic review and </w:t>
      </w:r>
      <w:r w:rsidR="00FD13E8">
        <w:rPr>
          <w:rFonts w:eastAsiaTheme="minorEastAsia"/>
          <w:sz w:val="24"/>
          <w:szCs w:val="24"/>
        </w:rPr>
        <w:t>(</w:t>
      </w:r>
      <w:r w:rsidRPr="0C734D52">
        <w:rPr>
          <w:rFonts w:eastAsiaTheme="minorEastAsia"/>
          <w:sz w:val="24"/>
          <w:szCs w:val="24"/>
        </w:rPr>
        <w:t xml:space="preserve">b) provide an assessment of the overall effectiveness of </w:t>
      </w:r>
      <w:r w:rsidRPr="00F53A7D">
        <w:rPr>
          <w:rFonts w:eastAsiaTheme="minorEastAsia"/>
          <w:i/>
          <w:sz w:val="24"/>
          <w:szCs w:val="24"/>
        </w:rPr>
        <w:t>behavioral and psychological</w:t>
      </w:r>
      <w:r w:rsidRPr="00A959F7">
        <w:rPr>
          <w:rFonts w:eastAsiaTheme="minorEastAsia"/>
          <w:sz w:val="24"/>
          <w:szCs w:val="24"/>
        </w:rPr>
        <w:t xml:space="preserve"> int</w:t>
      </w:r>
      <w:r w:rsidRPr="0C734D52">
        <w:rPr>
          <w:rFonts w:eastAsiaTheme="minorEastAsia"/>
          <w:sz w:val="24"/>
          <w:szCs w:val="24"/>
        </w:rPr>
        <w:t>erventions based on the studies included in this systematic review.</w:t>
      </w:r>
    </w:p>
    <w:p w14:paraId="19B1B73C" w14:textId="09A06D39" w:rsidR="003B0BDC" w:rsidRPr="00EF261C" w:rsidRDefault="0C734D52" w:rsidP="0C734D52">
      <w:pPr>
        <w:pStyle w:val="ListParagraph"/>
        <w:numPr>
          <w:ilvl w:val="0"/>
          <w:numId w:val="2"/>
        </w:numPr>
        <w:rPr>
          <w:rFonts w:eastAsiaTheme="minorEastAsia"/>
          <w:sz w:val="24"/>
          <w:szCs w:val="24"/>
        </w:rPr>
      </w:pPr>
      <w:r w:rsidRPr="0C734D52">
        <w:rPr>
          <w:rFonts w:eastAsiaTheme="minorEastAsia"/>
          <w:sz w:val="24"/>
          <w:szCs w:val="24"/>
        </w:rPr>
        <w:t>Imagine you are researcher writing a grant to fund a study to evaluate the effectiveness of a group</w:t>
      </w:r>
      <w:r w:rsidR="00FD13E8">
        <w:rPr>
          <w:rFonts w:eastAsiaTheme="minorEastAsia"/>
          <w:sz w:val="24"/>
          <w:szCs w:val="24"/>
        </w:rPr>
        <w:t>-</w:t>
      </w:r>
      <w:r w:rsidRPr="0C734D52">
        <w:rPr>
          <w:rFonts w:eastAsiaTheme="minorEastAsia"/>
          <w:sz w:val="24"/>
          <w:szCs w:val="24"/>
        </w:rPr>
        <w:t>based parental mental health program. Parents who enroll in this program participate in weekly group sessions where they learn about things like self-care practices. One component of the grant is a review of the literature. Describe the process you would use to begin to search the literature to “build the case” for this topic. What type of background evidence would you need to present to convince a grant reviewer that they should fund this project? Create a brief outline detailing the sections you would include in a review of the literature for this topic. For example, one section could include statistics on the prevalence of mental health conditions among parents.</w:t>
      </w:r>
    </w:p>
    <w:p w14:paraId="4FC53EBD" w14:textId="31FBC9C1" w:rsidR="008B36AA" w:rsidRPr="00EF261C" w:rsidRDefault="0C734D52" w:rsidP="0C734D52">
      <w:pPr>
        <w:pStyle w:val="ListParagraph"/>
        <w:numPr>
          <w:ilvl w:val="0"/>
          <w:numId w:val="2"/>
        </w:numPr>
        <w:rPr>
          <w:rFonts w:eastAsiaTheme="minorEastAsia"/>
          <w:sz w:val="24"/>
          <w:szCs w:val="24"/>
        </w:rPr>
      </w:pPr>
      <w:r w:rsidRPr="0C734D52">
        <w:rPr>
          <w:rFonts w:eastAsiaTheme="minorEastAsia"/>
          <w:sz w:val="24"/>
          <w:szCs w:val="24"/>
        </w:rPr>
        <w:t>Visit your university libraries</w:t>
      </w:r>
      <w:r w:rsidR="00FD13E8">
        <w:rPr>
          <w:rFonts w:eastAsiaTheme="minorEastAsia"/>
          <w:sz w:val="24"/>
          <w:szCs w:val="24"/>
        </w:rPr>
        <w:t>’</w:t>
      </w:r>
      <w:r w:rsidRPr="0C734D52">
        <w:rPr>
          <w:rFonts w:eastAsiaTheme="minorEastAsia"/>
          <w:sz w:val="24"/>
          <w:szCs w:val="24"/>
        </w:rPr>
        <w:t xml:space="preserve"> homepage and access the PubMed database. If you do not have access to a university library, go online and access PubMed through a Google search. Search for the following article:</w:t>
      </w:r>
    </w:p>
    <w:p w14:paraId="5C084246" w14:textId="008CE37C" w:rsidR="00562230" w:rsidRPr="00F53A7D" w:rsidRDefault="0C734D52" w:rsidP="0C734D52">
      <w:pPr>
        <w:pStyle w:val="desc"/>
        <w:ind w:left="1080"/>
        <w:rPr>
          <w:rStyle w:val="jrnl"/>
          <w:rFonts w:asciiTheme="minorHAnsi" w:eastAsiaTheme="minorEastAsia" w:hAnsiTheme="minorHAnsi" w:cstheme="minorBidi"/>
          <w:bCs/>
        </w:rPr>
      </w:pPr>
      <w:proofErr w:type="spellStart"/>
      <w:r w:rsidRPr="00F53A7D">
        <w:rPr>
          <w:rFonts w:asciiTheme="minorHAnsi" w:eastAsiaTheme="minorEastAsia" w:hAnsiTheme="minorHAnsi" w:cstheme="minorBidi"/>
          <w:bCs/>
        </w:rPr>
        <w:t>Zellner</w:t>
      </w:r>
      <w:proofErr w:type="spellEnd"/>
      <w:r w:rsidRPr="00F53A7D">
        <w:rPr>
          <w:rFonts w:asciiTheme="minorHAnsi" w:eastAsiaTheme="minorEastAsia" w:hAnsiTheme="minorHAnsi" w:cstheme="minorBidi"/>
          <w:bCs/>
        </w:rPr>
        <w:t>, L.</w:t>
      </w:r>
      <w:r w:rsidR="00FD13E8">
        <w:rPr>
          <w:rFonts w:asciiTheme="minorHAnsi" w:eastAsiaTheme="minorEastAsia" w:hAnsiTheme="minorHAnsi" w:cstheme="minorBidi"/>
          <w:bCs/>
        </w:rPr>
        <w:t xml:space="preserve"> </w:t>
      </w:r>
      <w:r w:rsidRPr="00F53A7D">
        <w:rPr>
          <w:rFonts w:asciiTheme="minorHAnsi" w:eastAsiaTheme="minorEastAsia" w:hAnsiTheme="minorHAnsi" w:cstheme="minorBidi"/>
          <w:bCs/>
        </w:rPr>
        <w:t>T., Henry, A.</w:t>
      </w:r>
      <w:r w:rsidR="00FD13E8">
        <w:rPr>
          <w:rFonts w:asciiTheme="minorHAnsi" w:eastAsiaTheme="minorEastAsia" w:hAnsiTheme="minorHAnsi" w:cstheme="minorBidi"/>
          <w:bCs/>
        </w:rPr>
        <w:t xml:space="preserve"> </w:t>
      </w:r>
      <w:r w:rsidRPr="00F53A7D">
        <w:rPr>
          <w:rFonts w:asciiTheme="minorHAnsi" w:eastAsiaTheme="minorEastAsia" w:hAnsiTheme="minorHAnsi" w:cstheme="minorBidi"/>
          <w:bCs/>
        </w:rPr>
        <w:t xml:space="preserve">T., Miller, A., Archie-Booker, E., Johnson, T., </w:t>
      </w:r>
      <w:r w:rsidR="00FD13E8">
        <w:rPr>
          <w:rFonts w:asciiTheme="minorHAnsi" w:eastAsiaTheme="minorEastAsia" w:hAnsiTheme="minorHAnsi" w:cstheme="minorBidi"/>
          <w:bCs/>
        </w:rPr>
        <w:t xml:space="preserve">&amp; </w:t>
      </w:r>
      <w:r w:rsidRPr="00F53A7D">
        <w:rPr>
          <w:rFonts w:asciiTheme="minorHAnsi" w:eastAsiaTheme="minorEastAsia" w:hAnsiTheme="minorHAnsi" w:cstheme="minorBidi"/>
          <w:bCs/>
        </w:rPr>
        <w:t xml:space="preserve">Evans, D. </w:t>
      </w:r>
      <w:r w:rsidR="00FD13E8">
        <w:rPr>
          <w:rFonts w:asciiTheme="minorHAnsi" w:eastAsiaTheme="minorEastAsia" w:hAnsiTheme="minorHAnsi" w:cstheme="minorBidi"/>
          <w:bCs/>
        </w:rPr>
        <w:t>(</w:t>
      </w:r>
      <w:r w:rsidR="00FD13E8" w:rsidRPr="00A740CC">
        <w:rPr>
          <w:rStyle w:val="jrnl"/>
          <w:rFonts w:asciiTheme="minorHAnsi" w:eastAsiaTheme="minorEastAsia" w:hAnsiTheme="minorHAnsi" w:cstheme="minorBidi"/>
          <w:bCs/>
        </w:rPr>
        <w:t>2016</w:t>
      </w:r>
      <w:r w:rsidR="00FD13E8">
        <w:rPr>
          <w:rFonts w:asciiTheme="minorHAnsi" w:eastAsiaTheme="minorEastAsia" w:hAnsiTheme="minorHAnsi" w:cstheme="minorBidi"/>
          <w:bCs/>
        </w:rPr>
        <w:t xml:space="preserve">) </w:t>
      </w:r>
      <w:hyperlink r:id="rId8">
        <w:r w:rsidRPr="00F53A7D">
          <w:rPr>
            <w:rStyle w:val="jrnl"/>
            <w:rFonts w:asciiTheme="minorHAnsi" w:eastAsiaTheme="minorEastAsia" w:hAnsiTheme="minorHAnsi" w:cstheme="minorBidi"/>
            <w:bCs/>
          </w:rPr>
          <w:t>Assessment of a Culturally-Tailored Sexual Health Education Program for African American Youth.</w:t>
        </w:r>
      </w:hyperlink>
      <w:r w:rsidRPr="00F53A7D">
        <w:rPr>
          <w:rStyle w:val="jrnl"/>
          <w:rFonts w:asciiTheme="minorHAnsi" w:eastAsiaTheme="minorEastAsia" w:hAnsiTheme="minorHAnsi" w:cstheme="minorBidi"/>
          <w:bCs/>
        </w:rPr>
        <w:t xml:space="preserve"> </w:t>
      </w:r>
      <w:r w:rsidR="00540568" w:rsidRPr="00540568">
        <w:rPr>
          <w:rStyle w:val="jrnl"/>
          <w:rFonts w:asciiTheme="minorHAnsi" w:eastAsiaTheme="minorEastAsia" w:hAnsiTheme="minorHAnsi" w:cstheme="minorBidi"/>
          <w:bCs/>
          <w:i/>
          <w:iCs/>
        </w:rPr>
        <w:t>International Journal of Environmental Research and Public Health</w:t>
      </w:r>
      <w:r w:rsidRPr="00F53A7D">
        <w:rPr>
          <w:rStyle w:val="jrnl"/>
          <w:rFonts w:asciiTheme="minorHAnsi" w:eastAsiaTheme="minorEastAsia" w:hAnsiTheme="minorHAnsi" w:cstheme="minorBidi"/>
          <w:bCs/>
        </w:rPr>
        <w:t>,</w:t>
      </w:r>
      <w:r w:rsidR="005122BB">
        <w:rPr>
          <w:rStyle w:val="jrnl"/>
          <w:rFonts w:asciiTheme="minorHAnsi" w:eastAsiaTheme="minorEastAsia" w:hAnsiTheme="minorHAnsi" w:cstheme="minorBidi"/>
          <w:bCs/>
        </w:rPr>
        <w:t xml:space="preserve"> </w:t>
      </w:r>
      <w:r w:rsidRPr="00F53A7D">
        <w:rPr>
          <w:rStyle w:val="jrnl"/>
          <w:rFonts w:asciiTheme="minorHAnsi" w:eastAsiaTheme="minorEastAsia" w:hAnsiTheme="minorHAnsi" w:cstheme="minorBidi"/>
          <w:bCs/>
          <w:i/>
        </w:rPr>
        <w:t>14</w:t>
      </w:r>
      <w:r w:rsidR="000E5DCE">
        <w:rPr>
          <w:rStyle w:val="jrnl"/>
          <w:rFonts w:asciiTheme="minorHAnsi" w:eastAsiaTheme="minorEastAsia" w:hAnsiTheme="minorHAnsi" w:cstheme="minorBidi"/>
          <w:bCs/>
        </w:rPr>
        <w:t xml:space="preserve"> </w:t>
      </w:r>
      <w:r w:rsidRPr="00F53A7D">
        <w:rPr>
          <w:rStyle w:val="jrnl"/>
          <w:rFonts w:asciiTheme="minorHAnsi" w:eastAsiaTheme="minorEastAsia" w:hAnsiTheme="minorHAnsi" w:cstheme="minorBidi"/>
          <w:bCs/>
        </w:rPr>
        <w:t>(1).</w:t>
      </w:r>
    </w:p>
    <w:p w14:paraId="27363CC5" w14:textId="68D94F8F" w:rsidR="006F6D0F" w:rsidRPr="00EF261C" w:rsidRDefault="0C734D52" w:rsidP="0C734D52">
      <w:pPr>
        <w:ind w:left="360" w:firstLine="720"/>
        <w:rPr>
          <w:rFonts w:eastAsiaTheme="minorEastAsia"/>
          <w:sz w:val="24"/>
          <w:szCs w:val="24"/>
        </w:rPr>
      </w:pPr>
      <w:r w:rsidRPr="0C734D52">
        <w:rPr>
          <w:rFonts w:eastAsiaTheme="minorEastAsia"/>
          <w:sz w:val="24"/>
          <w:szCs w:val="24"/>
        </w:rPr>
        <w:t>Create an annotated bibliography for this article including the following</w:t>
      </w:r>
      <w:r w:rsidR="00A943FF">
        <w:rPr>
          <w:rFonts w:eastAsiaTheme="minorEastAsia"/>
          <w:sz w:val="24"/>
          <w:szCs w:val="24"/>
        </w:rPr>
        <w:t xml:space="preserve"> </w:t>
      </w:r>
      <w:r w:rsidRPr="0C734D52">
        <w:rPr>
          <w:rFonts w:eastAsiaTheme="minorEastAsia"/>
          <w:sz w:val="24"/>
          <w:szCs w:val="24"/>
        </w:rPr>
        <w:t>information:</w:t>
      </w:r>
    </w:p>
    <w:p w14:paraId="5638692C" w14:textId="186DE5AD" w:rsidR="006F6D0F" w:rsidRPr="00A959F7" w:rsidRDefault="0C734D52" w:rsidP="0C734D52">
      <w:pPr>
        <w:numPr>
          <w:ilvl w:val="1"/>
          <w:numId w:val="3"/>
        </w:numPr>
        <w:rPr>
          <w:rFonts w:eastAsiaTheme="minorEastAsia"/>
          <w:sz w:val="24"/>
          <w:szCs w:val="24"/>
        </w:rPr>
      </w:pPr>
      <w:r w:rsidRPr="00A959F7">
        <w:rPr>
          <w:rFonts w:eastAsiaTheme="minorEastAsia"/>
          <w:sz w:val="24"/>
          <w:szCs w:val="24"/>
        </w:rPr>
        <w:t>Study focus/aims</w:t>
      </w:r>
    </w:p>
    <w:p w14:paraId="60442821" w14:textId="4B10CCE7" w:rsidR="006F6D0F" w:rsidRPr="00EF261C" w:rsidRDefault="0C734D52" w:rsidP="0C734D52">
      <w:pPr>
        <w:numPr>
          <w:ilvl w:val="1"/>
          <w:numId w:val="3"/>
        </w:numPr>
        <w:rPr>
          <w:rFonts w:eastAsiaTheme="minorEastAsia"/>
          <w:sz w:val="24"/>
          <w:szCs w:val="24"/>
        </w:rPr>
      </w:pPr>
      <w:r w:rsidRPr="0C734D52">
        <w:rPr>
          <w:rFonts w:eastAsiaTheme="minorEastAsia"/>
          <w:sz w:val="24"/>
          <w:szCs w:val="24"/>
        </w:rPr>
        <w:t>Theory or framework</w:t>
      </w:r>
    </w:p>
    <w:p w14:paraId="639F9D00" w14:textId="1245C67F" w:rsidR="006F6D0F" w:rsidRPr="00EF261C" w:rsidRDefault="0C734D52" w:rsidP="0C734D52">
      <w:pPr>
        <w:numPr>
          <w:ilvl w:val="1"/>
          <w:numId w:val="3"/>
        </w:numPr>
        <w:rPr>
          <w:rFonts w:eastAsiaTheme="minorEastAsia"/>
          <w:sz w:val="24"/>
          <w:szCs w:val="24"/>
        </w:rPr>
      </w:pPr>
      <w:r w:rsidRPr="0C734D52">
        <w:rPr>
          <w:rFonts w:eastAsiaTheme="minorEastAsia"/>
          <w:sz w:val="24"/>
          <w:szCs w:val="24"/>
        </w:rPr>
        <w:t>Study Design</w:t>
      </w:r>
    </w:p>
    <w:p w14:paraId="5C9D058C" w14:textId="73CE0BCB" w:rsidR="006F6D0F" w:rsidRPr="00EF261C" w:rsidRDefault="00802B8E" w:rsidP="0C734D52">
      <w:pPr>
        <w:numPr>
          <w:ilvl w:val="1"/>
          <w:numId w:val="3"/>
        </w:numPr>
        <w:rPr>
          <w:rFonts w:eastAsiaTheme="minorEastAsia"/>
          <w:sz w:val="24"/>
          <w:szCs w:val="24"/>
        </w:rPr>
      </w:pPr>
      <w:r>
        <w:rPr>
          <w:rFonts w:eastAsiaTheme="minorEastAsia"/>
          <w:sz w:val="24"/>
          <w:szCs w:val="24"/>
        </w:rPr>
        <w:lastRenderedPageBreak/>
        <w:t>N</w:t>
      </w:r>
      <w:r w:rsidR="00A959F7">
        <w:rPr>
          <w:rFonts w:eastAsiaTheme="minorEastAsia"/>
          <w:sz w:val="24"/>
          <w:szCs w:val="24"/>
        </w:rPr>
        <w:t>umber</w:t>
      </w:r>
      <w:r w:rsidR="0C734D52" w:rsidRPr="0C734D52">
        <w:rPr>
          <w:rFonts w:eastAsiaTheme="minorEastAsia"/>
          <w:sz w:val="24"/>
          <w:szCs w:val="24"/>
        </w:rPr>
        <w:t xml:space="preserve"> of people who participated</w:t>
      </w:r>
    </w:p>
    <w:p w14:paraId="4ED70E0D" w14:textId="5F7F475D" w:rsidR="006F6D0F" w:rsidRPr="00EF261C" w:rsidRDefault="0C734D52" w:rsidP="0C734D52">
      <w:pPr>
        <w:numPr>
          <w:ilvl w:val="1"/>
          <w:numId w:val="3"/>
        </w:numPr>
        <w:rPr>
          <w:rFonts w:eastAsiaTheme="minorEastAsia"/>
          <w:sz w:val="24"/>
          <w:szCs w:val="24"/>
        </w:rPr>
      </w:pPr>
      <w:r w:rsidRPr="0C734D52">
        <w:rPr>
          <w:rFonts w:eastAsiaTheme="minorEastAsia"/>
          <w:sz w:val="24"/>
          <w:szCs w:val="24"/>
        </w:rPr>
        <w:t>Population breakdown</w:t>
      </w:r>
    </w:p>
    <w:p w14:paraId="3AEF248D" w14:textId="30E1A03D" w:rsidR="006F6D0F" w:rsidRPr="00EF261C" w:rsidRDefault="0C734D52" w:rsidP="0C734D52">
      <w:pPr>
        <w:numPr>
          <w:ilvl w:val="1"/>
          <w:numId w:val="3"/>
        </w:numPr>
        <w:rPr>
          <w:rFonts w:eastAsiaTheme="minorEastAsia"/>
          <w:sz w:val="24"/>
          <w:szCs w:val="24"/>
        </w:rPr>
      </w:pPr>
      <w:r w:rsidRPr="0C734D52">
        <w:rPr>
          <w:rFonts w:eastAsiaTheme="minorEastAsia"/>
          <w:sz w:val="24"/>
          <w:szCs w:val="24"/>
        </w:rPr>
        <w:t>Study results</w:t>
      </w:r>
    </w:p>
    <w:p w14:paraId="590B63AE" w14:textId="5ACD1BC0" w:rsidR="006F6D0F" w:rsidRPr="00EF261C" w:rsidRDefault="0C734D52" w:rsidP="0C734D52">
      <w:pPr>
        <w:numPr>
          <w:ilvl w:val="1"/>
          <w:numId w:val="3"/>
        </w:numPr>
        <w:rPr>
          <w:rFonts w:eastAsiaTheme="minorEastAsia"/>
          <w:sz w:val="24"/>
          <w:szCs w:val="24"/>
        </w:rPr>
      </w:pPr>
      <w:r w:rsidRPr="0C734D52">
        <w:rPr>
          <w:rFonts w:eastAsiaTheme="minorEastAsia"/>
          <w:sz w:val="24"/>
          <w:szCs w:val="24"/>
        </w:rPr>
        <w:t>Main discussion points</w:t>
      </w:r>
    </w:p>
    <w:p w14:paraId="3F45AB55" w14:textId="42A76BB3" w:rsidR="006F6D0F" w:rsidRPr="00EF261C" w:rsidRDefault="0C734D52" w:rsidP="0C734D52">
      <w:pPr>
        <w:numPr>
          <w:ilvl w:val="1"/>
          <w:numId w:val="3"/>
        </w:numPr>
        <w:rPr>
          <w:rFonts w:eastAsiaTheme="minorEastAsia"/>
          <w:sz w:val="24"/>
          <w:szCs w:val="24"/>
        </w:rPr>
      </w:pPr>
      <w:r w:rsidRPr="0C734D52">
        <w:rPr>
          <w:rFonts w:eastAsiaTheme="minorEastAsia"/>
          <w:sz w:val="24"/>
          <w:szCs w:val="24"/>
        </w:rPr>
        <w:t>Notes/</w:t>
      </w:r>
      <w:r w:rsidR="00834FE9">
        <w:rPr>
          <w:rFonts w:eastAsiaTheme="minorEastAsia"/>
          <w:sz w:val="24"/>
          <w:szCs w:val="24"/>
        </w:rPr>
        <w:t>i</w:t>
      </w:r>
      <w:r w:rsidRPr="0C734D52">
        <w:rPr>
          <w:rFonts w:eastAsiaTheme="minorEastAsia"/>
          <w:sz w:val="24"/>
          <w:szCs w:val="24"/>
        </w:rPr>
        <w:t>mpressions including quotes</w:t>
      </w:r>
    </w:p>
    <w:p w14:paraId="681C7BC6" w14:textId="77777777" w:rsidR="00C55142" w:rsidRPr="00EF261C" w:rsidRDefault="00C55142" w:rsidP="0C734D52">
      <w:pPr>
        <w:ind w:left="1080"/>
        <w:rPr>
          <w:rFonts w:eastAsiaTheme="minorEastAsia"/>
          <w:sz w:val="24"/>
          <w:szCs w:val="24"/>
        </w:rPr>
      </w:pPr>
    </w:p>
    <w:p w14:paraId="2164FDE3" w14:textId="77777777" w:rsidR="006F7D7F" w:rsidRPr="00EF261C" w:rsidRDefault="006F7D7F" w:rsidP="0C734D52">
      <w:pPr>
        <w:pStyle w:val="ListParagraph"/>
        <w:ind w:left="1080"/>
        <w:rPr>
          <w:rFonts w:eastAsiaTheme="minorEastAsia"/>
          <w:sz w:val="24"/>
          <w:szCs w:val="24"/>
        </w:rPr>
      </w:pPr>
    </w:p>
    <w:sectPr w:rsidR="006F7D7F" w:rsidRPr="00EF261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D777F" w14:textId="77777777" w:rsidR="00A7145A" w:rsidRDefault="00A7145A" w:rsidP="002604F2">
      <w:pPr>
        <w:spacing w:after="0" w:line="240" w:lineRule="auto"/>
      </w:pPr>
      <w:r>
        <w:separator/>
      </w:r>
    </w:p>
  </w:endnote>
  <w:endnote w:type="continuationSeparator" w:id="0">
    <w:p w14:paraId="0E1C1B4B" w14:textId="77777777" w:rsidR="00A7145A" w:rsidRDefault="00A7145A" w:rsidP="00260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31C4F" w14:textId="77777777" w:rsidR="00A7145A" w:rsidRDefault="00A7145A" w:rsidP="002604F2">
      <w:pPr>
        <w:spacing w:after="0" w:line="240" w:lineRule="auto"/>
      </w:pPr>
      <w:r>
        <w:separator/>
      </w:r>
    </w:p>
  </w:footnote>
  <w:footnote w:type="continuationSeparator" w:id="0">
    <w:p w14:paraId="3FD4592F" w14:textId="77777777" w:rsidR="00A7145A" w:rsidRDefault="00A7145A" w:rsidP="002604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880CB" w14:textId="77777777" w:rsidR="002604F2" w:rsidRDefault="002604F2" w:rsidP="002604F2">
    <w:pPr>
      <w:pStyle w:val="Header"/>
      <w:jc w:val="right"/>
    </w:pPr>
    <w:r>
      <w:t>Instructor Resource</w:t>
    </w:r>
  </w:p>
  <w:p w14:paraId="1351BF12" w14:textId="77777777" w:rsidR="002604F2" w:rsidRDefault="002604F2" w:rsidP="002604F2">
    <w:pPr>
      <w:pStyle w:val="Header"/>
      <w:jc w:val="right"/>
    </w:pPr>
    <w:proofErr w:type="spellStart"/>
    <w:r>
      <w:t>Pajo</w:t>
    </w:r>
    <w:proofErr w:type="spellEnd"/>
    <w:r>
      <w:t xml:space="preserve">, </w:t>
    </w:r>
    <w:r w:rsidRPr="005D12BD">
      <w:rPr>
        <w:i/>
      </w:rPr>
      <w:t>Introduction to Research Methods</w:t>
    </w:r>
  </w:p>
  <w:p w14:paraId="4CEBD98F" w14:textId="3EE47129" w:rsidR="002604F2" w:rsidRDefault="002604F2" w:rsidP="00F53A7D">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52"/>
    <w:multiLevelType w:val="hybridMultilevel"/>
    <w:tmpl w:val="296A3182"/>
    <w:lvl w:ilvl="0" w:tplc="A044CEB8">
      <w:start w:val="1"/>
      <w:numFmt w:val="bullet"/>
      <w:lvlText w:val="•"/>
      <w:lvlJc w:val="left"/>
      <w:pPr>
        <w:tabs>
          <w:tab w:val="num" w:pos="720"/>
        </w:tabs>
        <w:ind w:left="720" w:hanging="360"/>
      </w:pPr>
      <w:rPr>
        <w:rFonts w:ascii="Arial" w:hAnsi="Arial" w:hint="default"/>
      </w:rPr>
    </w:lvl>
    <w:lvl w:ilvl="1" w:tplc="007CDED6">
      <w:start w:val="55"/>
      <w:numFmt w:val="bullet"/>
      <w:lvlText w:val="–"/>
      <w:lvlJc w:val="left"/>
      <w:pPr>
        <w:tabs>
          <w:tab w:val="num" w:pos="1440"/>
        </w:tabs>
        <w:ind w:left="1440" w:hanging="360"/>
      </w:pPr>
      <w:rPr>
        <w:rFonts w:ascii="Arial" w:hAnsi="Arial" w:hint="default"/>
      </w:rPr>
    </w:lvl>
    <w:lvl w:ilvl="2" w:tplc="7D2C9764" w:tentative="1">
      <w:start w:val="1"/>
      <w:numFmt w:val="bullet"/>
      <w:lvlText w:val="•"/>
      <w:lvlJc w:val="left"/>
      <w:pPr>
        <w:tabs>
          <w:tab w:val="num" w:pos="2160"/>
        </w:tabs>
        <w:ind w:left="2160" w:hanging="360"/>
      </w:pPr>
      <w:rPr>
        <w:rFonts w:ascii="Arial" w:hAnsi="Arial" w:hint="default"/>
      </w:rPr>
    </w:lvl>
    <w:lvl w:ilvl="3" w:tplc="51EC38AA" w:tentative="1">
      <w:start w:val="1"/>
      <w:numFmt w:val="bullet"/>
      <w:lvlText w:val="•"/>
      <w:lvlJc w:val="left"/>
      <w:pPr>
        <w:tabs>
          <w:tab w:val="num" w:pos="2880"/>
        </w:tabs>
        <w:ind w:left="2880" w:hanging="360"/>
      </w:pPr>
      <w:rPr>
        <w:rFonts w:ascii="Arial" w:hAnsi="Arial" w:hint="default"/>
      </w:rPr>
    </w:lvl>
    <w:lvl w:ilvl="4" w:tplc="62749AC0" w:tentative="1">
      <w:start w:val="1"/>
      <w:numFmt w:val="bullet"/>
      <w:lvlText w:val="•"/>
      <w:lvlJc w:val="left"/>
      <w:pPr>
        <w:tabs>
          <w:tab w:val="num" w:pos="3600"/>
        </w:tabs>
        <w:ind w:left="3600" w:hanging="360"/>
      </w:pPr>
      <w:rPr>
        <w:rFonts w:ascii="Arial" w:hAnsi="Arial" w:hint="default"/>
      </w:rPr>
    </w:lvl>
    <w:lvl w:ilvl="5" w:tplc="3A320046" w:tentative="1">
      <w:start w:val="1"/>
      <w:numFmt w:val="bullet"/>
      <w:lvlText w:val="•"/>
      <w:lvlJc w:val="left"/>
      <w:pPr>
        <w:tabs>
          <w:tab w:val="num" w:pos="4320"/>
        </w:tabs>
        <w:ind w:left="4320" w:hanging="360"/>
      </w:pPr>
      <w:rPr>
        <w:rFonts w:ascii="Arial" w:hAnsi="Arial" w:hint="default"/>
      </w:rPr>
    </w:lvl>
    <w:lvl w:ilvl="6" w:tplc="B40A803C" w:tentative="1">
      <w:start w:val="1"/>
      <w:numFmt w:val="bullet"/>
      <w:lvlText w:val="•"/>
      <w:lvlJc w:val="left"/>
      <w:pPr>
        <w:tabs>
          <w:tab w:val="num" w:pos="5040"/>
        </w:tabs>
        <w:ind w:left="5040" w:hanging="360"/>
      </w:pPr>
      <w:rPr>
        <w:rFonts w:ascii="Arial" w:hAnsi="Arial" w:hint="default"/>
      </w:rPr>
    </w:lvl>
    <w:lvl w:ilvl="7" w:tplc="0006612C" w:tentative="1">
      <w:start w:val="1"/>
      <w:numFmt w:val="bullet"/>
      <w:lvlText w:val="•"/>
      <w:lvlJc w:val="left"/>
      <w:pPr>
        <w:tabs>
          <w:tab w:val="num" w:pos="5760"/>
        </w:tabs>
        <w:ind w:left="5760" w:hanging="360"/>
      </w:pPr>
      <w:rPr>
        <w:rFonts w:ascii="Arial" w:hAnsi="Arial" w:hint="default"/>
      </w:rPr>
    </w:lvl>
    <w:lvl w:ilvl="8" w:tplc="38544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4238F"/>
    <w:rsid w:val="000B0D78"/>
    <w:rsid w:val="000E5DCE"/>
    <w:rsid w:val="00121EA7"/>
    <w:rsid w:val="001563D6"/>
    <w:rsid w:val="00157989"/>
    <w:rsid w:val="00165FBC"/>
    <w:rsid w:val="00186F81"/>
    <w:rsid w:val="001D18BF"/>
    <w:rsid w:val="002016F6"/>
    <w:rsid w:val="002604F2"/>
    <w:rsid w:val="00323FA7"/>
    <w:rsid w:val="00364E9E"/>
    <w:rsid w:val="003B0BDC"/>
    <w:rsid w:val="003D46ED"/>
    <w:rsid w:val="00440480"/>
    <w:rsid w:val="00440F83"/>
    <w:rsid w:val="00457CBD"/>
    <w:rsid w:val="004E3C45"/>
    <w:rsid w:val="004E59C4"/>
    <w:rsid w:val="0051217E"/>
    <w:rsid w:val="005122BB"/>
    <w:rsid w:val="00540568"/>
    <w:rsid w:val="00562230"/>
    <w:rsid w:val="005A4164"/>
    <w:rsid w:val="005D16AF"/>
    <w:rsid w:val="006F6D0F"/>
    <w:rsid w:val="006F7D7F"/>
    <w:rsid w:val="007301E4"/>
    <w:rsid w:val="00756BDC"/>
    <w:rsid w:val="007F06B6"/>
    <w:rsid w:val="00802B8E"/>
    <w:rsid w:val="00834FE9"/>
    <w:rsid w:val="008A5AE1"/>
    <w:rsid w:val="008B36AA"/>
    <w:rsid w:val="00960F15"/>
    <w:rsid w:val="009F75E9"/>
    <w:rsid w:val="00A131A3"/>
    <w:rsid w:val="00A7145A"/>
    <w:rsid w:val="00A943FF"/>
    <w:rsid w:val="00A959F7"/>
    <w:rsid w:val="00AA2379"/>
    <w:rsid w:val="00AD0086"/>
    <w:rsid w:val="00BD543A"/>
    <w:rsid w:val="00BF346D"/>
    <w:rsid w:val="00C55142"/>
    <w:rsid w:val="00D24013"/>
    <w:rsid w:val="00D5374F"/>
    <w:rsid w:val="00D833D4"/>
    <w:rsid w:val="00DF3BD4"/>
    <w:rsid w:val="00E55442"/>
    <w:rsid w:val="00E67165"/>
    <w:rsid w:val="00EC3CF3"/>
    <w:rsid w:val="00EF261C"/>
    <w:rsid w:val="00F17831"/>
    <w:rsid w:val="00F2775B"/>
    <w:rsid w:val="00F53A7D"/>
    <w:rsid w:val="00FD13E8"/>
    <w:rsid w:val="0C734D52"/>
    <w:rsid w:val="77475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A73D"/>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604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character" w:customStyle="1" w:styleId="highlight2">
    <w:name w:val="highlight2"/>
    <w:basedOn w:val="DefaultParagraphFont"/>
    <w:rsid w:val="009F75E9"/>
  </w:style>
  <w:style w:type="character" w:styleId="Hyperlink">
    <w:name w:val="Hyperlink"/>
    <w:basedOn w:val="DefaultParagraphFont"/>
    <w:uiPriority w:val="99"/>
    <w:semiHidden/>
    <w:unhideWhenUsed/>
    <w:rsid w:val="00562230"/>
    <w:rPr>
      <w:color w:val="0000FF"/>
      <w:u w:val="single"/>
    </w:rPr>
  </w:style>
  <w:style w:type="paragraph" w:customStyle="1" w:styleId="Title1">
    <w:name w:val="Title1"/>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5622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562230"/>
  </w:style>
  <w:style w:type="paragraph" w:styleId="Header">
    <w:name w:val="header"/>
    <w:basedOn w:val="Normal"/>
    <w:link w:val="HeaderChar"/>
    <w:uiPriority w:val="99"/>
    <w:unhideWhenUsed/>
    <w:rsid w:val="002604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4F2"/>
  </w:style>
  <w:style w:type="paragraph" w:styleId="Footer">
    <w:name w:val="footer"/>
    <w:basedOn w:val="Normal"/>
    <w:link w:val="FooterChar"/>
    <w:uiPriority w:val="99"/>
    <w:unhideWhenUsed/>
    <w:rsid w:val="002604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4F2"/>
  </w:style>
  <w:style w:type="paragraph" w:styleId="Title">
    <w:name w:val="Title"/>
    <w:basedOn w:val="Normal"/>
    <w:next w:val="Normal"/>
    <w:link w:val="TitleChar"/>
    <w:uiPriority w:val="10"/>
    <w:qFormat/>
    <w:rsid w:val="002604F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04F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604F2"/>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457C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CBD"/>
    <w:rPr>
      <w:rFonts w:ascii="Segoe UI" w:hAnsi="Segoe UI" w:cs="Segoe UI"/>
      <w:sz w:val="18"/>
      <w:szCs w:val="18"/>
    </w:rPr>
  </w:style>
  <w:style w:type="character" w:customStyle="1" w:styleId="st">
    <w:name w:val="st"/>
    <w:basedOn w:val="DefaultParagraphFont"/>
    <w:rsid w:val="00E67165"/>
  </w:style>
  <w:style w:type="character" w:styleId="Emphasis">
    <w:name w:val="Emphasis"/>
    <w:basedOn w:val="DefaultParagraphFont"/>
    <w:uiPriority w:val="20"/>
    <w:qFormat/>
    <w:rsid w:val="00E671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746880563">
      <w:bodyDiv w:val="1"/>
      <w:marLeft w:val="0"/>
      <w:marRight w:val="0"/>
      <w:marTop w:val="0"/>
      <w:marBottom w:val="0"/>
      <w:divBdr>
        <w:top w:val="none" w:sz="0" w:space="0" w:color="auto"/>
        <w:left w:val="none" w:sz="0" w:space="0" w:color="auto"/>
        <w:bottom w:val="none" w:sz="0" w:space="0" w:color="auto"/>
        <w:right w:val="none" w:sz="0" w:space="0" w:color="auto"/>
      </w:divBdr>
      <w:divsChild>
        <w:div w:id="1698966343">
          <w:marLeft w:val="547"/>
          <w:marRight w:val="0"/>
          <w:marTop w:val="154"/>
          <w:marBottom w:val="0"/>
          <w:divBdr>
            <w:top w:val="none" w:sz="0" w:space="0" w:color="auto"/>
            <w:left w:val="none" w:sz="0" w:space="0" w:color="auto"/>
            <w:bottom w:val="none" w:sz="0" w:space="0" w:color="auto"/>
            <w:right w:val="none" w:sz="0" w:space="0" w:color="auto"/>
          </w:divBdr>
        </w:div>
        <w:div w:id="1304113850">
          <w:marLeft w:val="1166"/>
          <w:marRight w:val="0"/>
          <w:marTop w:val="134"/>
          <w:marBottom w:val="0"/>
          <w:divBdr>
            <w:top w:val="none" w:sz="0" w:space="0" w:color="auto"/>
            <w:left w:val="none" w:sz="0" w:space="0" w:color="auto"/>
            <w:bottom w:val="none" w:sz="0" w:space="0" w:color="auto"/>
            <w:right w:val="none" w:sz="0" w:space="0" w:color="auto"/>
          </w:divBdr>
        </w:div>
        <w:div w:id="1111512507">
          <w:marLeft w:val="1166"/>
          <w:marRight w:val="0"/>
          <w:marTop w:val="134"/>
          <w:marBottom w:val="0"/>
          <w:divBdr>
            <w:top w:val="none" w:sz="0" w:space="0" w:color="auto"/>
            <w:left w:val="none" w:sz="0" w:space="0" w:color="auto"/>
            <w:bottom w:val="none" w:sz="0" w:space="0" w:color="auto"/>
            <w:right w:val="none" w:sz="0" w:space="0" w:color="auto"/>
          </w:divBdr>
        </w:div>
        <w:div w:id="393623895">
          <w:marLeft w:val="1166"/>
          <w:marRight w:val="0"/>
          <w:marTop w:val="134"/>
          <w:marBottom w:val="0"/>
          <w:divBdr>
            <w:top w:val="none" w:sz="0" w:space="0" w:color="auto"/>
            <w:left w:val="none" w:sz="0" w:space="0" w:color="auto"/>
            <w:bottom w:val="none" w:sz="0" w:space="0" w:color="auto"/>
            <w:right w:val="none" w:sz="0" w:space="0" w:color="auto"/>
          </w:divBdr>
        </w:div>
        <w:div w:id="19162307">
          <w:marLeft w:val="1166"/>
          <w:marRight w:val="0"/>
          <w:marTop w:val="134"/>
          <w:marBottom w:val="0"/>
          <w:divBdr>
            <w:top w:val="none" w:sz="0" w:space="0" w:color="auto"/>
            <w:left w:val="none" w:sz="0" w:space="0" w:color="auto"/>
            <w:bottom w:val="none" w:sz="0" w:space="0" w:color="auto"/>
            <w:right w:val="none" w:sz="0" w:space="0" w:color="auto"/>
          </w:divBdr>
        </w:div>
        <w:div w:id="730999399">
          <w:marLeft w:val="1166"/>
          <w:marRight w:val="0"/>
          <w:marTop w:val="134"/>
          <w:marBottom w:val="0"/>
          <w:divBdr>
            <w:top w:val="none" w:sz="0" w:space="0" w:color="auto"/>
            <w:left w:val="none" w:sz="0" w:space="0" w:color="auto"/>
            <w:bottom w:val="none" w:sz="0" w:space="0" w:color="auto"/>
            <w:right w:val="none" w:sz="0" w:space="0" w:color="auto"/>
          </w:divBdr>
        </w:div>
        <w:div w:id="1951693031">
          <w:marLeft w:val="1166"/>
          <w:marRight w:val="0"/>
          <w:marTop w:val="134"/>
          <w:marBottom w:val="0"/>
          <w:divBdr>
            <w:top w:val="none" w:sz="0" w:space="0" w:color="auto"/>
            <w:left w:val="none" w:sz="0" w:space="0" w:color="auto"/>
            <w:bottom w:val="none" w:sz="0" w:space="0" w:color="auto"/>
            <w:right w:val="none" w:sz="0" w:space="0" w:color="auto"/>
          </w:divBdr>
        </w:div>
        <w:div w:id="201014245">
          <w:marLeft w:val="1166"/>
          <w:marRight w:val="0"/>
          <w:marTop w:val="134"/>
          <w:marBottom w:val="0"/>
          <w:divBdr>
            <w:top w:val="none" w:sz="0" w:space="0" w:color="auto"/>
            <w:left w:val="none" w:sz="0" w:space="0" w:color="auto"/>
            <w:bottom w:val="none" w:sz="0" w:space="0" w:color="auto"/>
            <w:right w:val="none" w:sz="0" w:space="0" w:color="auto"/>
          </w:divBdr>
        </w:div>
        <w:div w:id="833111199">
          <w:marLeft w:val="1166"/>
          <w:marRight w:val="0"/>
          <w:marTop w:val="134"/>
          <w:marBottom w:val="0"/>
          <w:divBdr>
            <w:top w:val="none" w:sz="0" w:space="0" w:color="auto"/>
            <w:left w:val="none" w:sz="0" w:space="0" w:color="auto"/>
            <w:bottom w:val="none" w:sz="0" w:space="0" w:color="auto"/>
            <w:right w:val="none" w:sz="0" w:space="0" w:color="auto"/>
          </w:divBdr>
        </w:div>
      </w:divsChild>
    </w:div>
    <w:div w:id="1028990611">
      <w:bodyDiv w:val="1"/>
      <w:marLeft w:val="0"/>
      <w:marRight w:val="0"/>
      <w:marTop w:val="0"/>
      <w:marBottom w:val="0"/>
      <w:divBdr>
        <w:top w:val="none" w:sz="0" w:space="0" w:color="auto"/>
        <w:left w:val="none" w:sz="0" w:space="0" w:color="auto"/>
        <w:bottom w:val="none" w:sz="0" w:space="0" w:color="auto"/>
        <w:right w:val="none" w:sz="0" w:space="0" w:color="auto"/>
      </w:divBdr>
      <w:divsChild>
        <w:div w:id="857306122">
          <w:marLeft w:val="0"/>
          <w:marRight w:val="0"/>
          <w:marTop w:val="0"/>
          <w:marBottom w:val="0"/>
          <w:divBdr>
            <w:top w:val="none" w:sz="0" w:space="0" w:color="auto"/>
            <w:left w:val="none" w:sz="0" w:space="0" w:color="auto"/>
            <w:bottom w:val="none" w:sz="0" w:space="0" w:color="auto"/>
            <w:right w:val="none" w:sz="0" w:space="0" w:color="auto"/>
          </w:divBdr>
          <w:divsChild>
            <w:div w:id="363140048">
              <w:marLeft w:val="0"/>
              <w:marRight w:val="0"/>
              <w:marTop w:val="0"/>
              <w:marBottom w:val="0"/>
              <w:divBdr>
                <w:top w:val="none" w:sz="0" w:space="0" w:color="auto"/>
                <w:left w:val="none" w:sz="0" w:space="0" w:color="auto"/>
                <w:bottom w:val="none" w:sz="0" w:space="0" w:color="auto"/>
                <w:right w:val="none" w:sz="0" w:space="0" w:color="auto"/>
              </w:divBdr>
              <w:divsChild>
                <w:div w:id="1305814142">
                  <w:marLeft w:val="0"/>
                  <w:marRight w:val="0"/>
                  <w:marTop w:val="0"/>
                  <w:marBottom w:val="0"/>
                  <w:divBdr>
                    <w:top w:val="none" w:sz="0" w:space="0" w:color="auto"/>
                    <w:left w:val="none" w:sz="0" w:space="0" w:color="auto"/>
                    <w:bottom w:val="none" w:sz="0" w:space="0" w:color="auto"/>
                    <w:right w:val="none" w:sz="0" w:space="0" w:color="auto"/>
                  </w:divBdr>
                  <w:divsChild>
                    <w:div w:id="1908419646">
                      <w:marLeft w:val="0"/>
                      <w:marRight w:val="0"/>
                      <w:marTop w:val="0"/>
                      <w:marBottom w:val="0"/>
                      <w:divBdr>
                        <w:top w:val="none" w:sz="0" w:space="0" w:color="auto"/>
                        <w:left w:val="none" w:sz="0" w:space="0" w:color="auto"/>
                        <w:bottom w:val="none" w:sz="0" w:space="0" w:color="auto"/>
                        <w:right w:val="none" w:sz="0" w:space="0" w:color="auto"/>
                      </w:divBdr>
                      <w:divsChild>
                        <w:div w:id="456334070">
                          <w:marLeft w:val="0"/>
                          <w:marRight w:val="0"/>
                          <w:marTop w:val="0"/>
                          <w:marBottom w:val="0"/>
                          <w:divBdr>
                            <w:top w:val="none" w:sz="0" w:space="0" w:color="auto"/>
                            <w:left w:val="none" w:sz="0" w:space="0" w:color="auto"/>
                            <w:bottom w:val="none" w:sz="0" w:space="0" w:color="auto"/>
                            <w:right w:val="none" w:sz="0" w:space="0" w:color="auto"/>
                          </w:divBdr>
                          <w:divsChild>
                            <w:div w:id="16154577">
                              <w:marLeft w:val="0"/>
                              <w:marRight w:val="0"/>
                              <w:marTop w:val="0"/>
                              <w:marBottom w:val="0"/>
                              <w:divBdr>
                                <w:top w:val="none" w:sz="0" w:space="0" w:color="auto"/>
                                <w:left w:val="none" w:sz="0" w:space="0" w:color="auto"/>
                                <w:bottom w:val="none" w:sz="0" w:space="0" w:color="auto"/>
                                <w:right w:val="none" w:sz="0" w:space="0" w:color="auto"/>
                              </w:divBdr>
                              <w:divsChild>
                                <w:div w:id="46342500">
                                  <w:marLeft w:val="0"/>
                                  <w:marRight w:val="0"/>
                                  <w:marTop w:val="0"/>
                                  <w:marBottom w:val="0"/>
                                  <w:divBdr>
                                    <w:top w:val="none" w:sz="0" w:space="0" w:color="auto"/>
                                    <w:left w:val="none" w:sz="0" w:space="0" w:color="auto"/>
                                    <w:bottom w:val="none" w:sz="0" w:space="0" w:color="auto"/>
                                    <w:right w:val="none" w:sz="0" w:space="0" w:color="auto"/>
                                  </w:divBdr>
                                  <w:divsChild>
                                    <w:div w:id="339090417">
                                      <w:marLeft w:val="0"/>
                                      <w:marRight w:val="0"/>
                                      <w:marTop w:val="0"/>
                                      <w:marBottom w:val="0"/>
                                      <w:divBdr>
                                        <w:top w:val="none" w:sz="0" w:space="0" w:color="auto"/>
                                        <w:left w:val="none" w:sz="0" w:space="0" w:color="auto"/>
                                        <w:bottom w:val="none" w:sz="0" w:space="0" w:color="auto"/>
                                        <w:right w:val="none" w:sz="0" w:space="0" w:color="auto"/>
                                      </w:divBdr>
                                      <w:divsChild>
                                        <w:div w:id="197081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28029131" TargetMode="External"/><Relationship Id="rId3" Type="http://schemas.openxmlformats.org/officeDocument/2006/relationships/settings" Target="settings.xml"/><Relationship Id="rId7" Type="http://schemas.openxmlformats.org/officeDocument/2006/relationships/hyperlink" Target="https://www.ncbi.nlm.nih.gov/pubmed/?term=Hay%20P%5BAuthor%5D&amp;cauthor=true&amp;cauthor_uid=284699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28</cp:revision>
  <dcterms:created xsi:type="dcterms:W3CDTF">2017-05-09T14:14:00Z</dcterms:created>
  <dcterms:modified xsi:type="dcterms:W3CDTF">2017-07-19T22:02:00Z</dcterms:modified>
</cp:coreProperties>
</file>