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69" w:rsidRPr="00527C2B" w:rsidRDefault="00686F7C" w:rsidP="00E70369">
      <w:pPr>
        <w:spacing w:after="0" w:line="240" w:lineRule="auto"/>
        <w:jc w:val="center"/>
        <w:rPr>
          <w:b/>
          <w:color w:val="A01F31"/>
          <w:sz w:val="24"/>
          <w:szCs w:val="24"/>
        </w:rPr>
      </w:pPr>
      <w:r w:rsidRPr="00527C2B">
        <w:rPr>
          <w:b/>
          <w:color w:val="A01F31"/>
          <w:sz w:val="24"/>
          <w:szCs w:val="24"/>
        </w:rPr>
        <w:t>Questions to Cons</w:t>
      </w:r>
      <w:bookmarkStart w:id="0" w:name="_GoBack"/>
      <w:bookmarkEnd w:id="0"/>
      <w:r w:rsidRPr="00527C2B">
        <w:rPr>
          <w:b/>
          <w:color w:val="A01F31"/>
          <w:sz w:val="24"/>
          <w:szCs w:val="24"/>
        </w:rPr>
        <w:t>ider</w:t>
      </w:r>
    </w:p>
    <w:p w:rsidR="008800FB" w:rsidRPr="00686F7C" w:rsidRDefault="00E70369" w:rsidP="00E70369">
      <w:pPr>
        <w:spacing w:after="0" w:line="240" w:lineRule="auto"/>
        <w:jc w:val="center"/>
        <w:rPr>
          <w:color w:val="A01F31"/>
          <w:sz w:val="24"/>
          <w:szCs w:val="24"/>
        </w:rPr>
      </w:pPr>
      <w:r>
        <w:rPr>
          <w:color w:val="A01F31"/>
          <w:sz w:val="24"/>
          <w:szCs w:val="24"/>
        </w:rPr>
        <w:t xml:space="preserve">Chapter 1: </w:t>
      </w:r>
      <w:r w:rsidRPr="00E70369">
        <w:rPr>
          <w:color w:val="A01F31"/>
          <w:sz w:val="24"/>
          <w:szCs w:val="24"/>
        </w:rPr>
        <w:t>Introduction to Cognitive Psychology</w:t>
      </w:r>
    </w:p>
    <w:p w:rsidR="00686F7C" w:rsidRPr="00686F7C" w:rsidRDefault="00686F7C" w:rsidP="00686F7C">
      <w:pPr>
        <w:pStyle w:val="Default"/>
        <w:rPr>
          <w:rFonts w:asciiTheme="minorHAnsi" w:hAnsiTheme="minorHAnsi"/>
        </w:rPr>
      </w:pPr>
    </w:p>
    <w:p w:rsidR="00686F7C" w:rsidRPr="00686F7C" w:rsidRDefault="00686F7C" w:rsidP="00686F7C">
      <w:pPr>
        <w:pStyle w:val="Default"/>
        <w:numPr>
          <w:ilvl w:val="0"/>
          <w:numId w:val="2"/>
        </w:numPr>
        <w:rPr>
          <w:rFonts w:asciiTheme="minorHAnsi" w:hAnsiTheme="minorHAnsi"/>
          <w:b/>
          <w:color w:val="211D1E"/>
        </w:rPr>
      </w:pPr>
      <w:r w:rsidRPr="00686F7C">
        <w:rPr>
          <w:rFonts w:asciiTheme="minorHAnsi" w:hAnsiTheme="minorHAnsi"/>
          <w:b/>
          <w:color w:val="211D1E"/>
        </w:rPr>
        <w:t>What is cognitive psychology? How did it develop as a field?</w:t>
      </w:r>
    </w:p>
    <w:p w:rsidR="00686F7C" w:rsidRDefault="00686F7C" w:rsidP="00686F7C">
      <w:pPr>
        <w:pStyle w:val="Default"/>
        <w:ind w:left="720"/>
        <w:rPr>
          <w:rFonts w:asciiTheme="minorHAnsi" w:hAnsiTheme="minorHAnsi" w:cs="Minion Pro"/>
          <w:color w:val="211D1E"/>
        </w:rPr>
      </w:pPr>
      <w:r w:rsidRPr="00686F7C">
        <w:rPr>
          <w:rFonts w:asciiTheme="minorHAnsi" w:hAnsiTheme="minorHAnsi" w:cs="Minion Pro"/>
          <w:color w:val="211D1E"/>
        </w:rPr>
        <w:t>Cognitive psychology is the study of how our minds receive, store, and use information. This includes the</w:t>
      </w:r>
      <w:r w:rsidRPr="00686F7C">
        <w:rPr>
          <w:rFonts w:asciiTheme="minorHAnsi" w:hAnsiTheme="minorHAnsi" w:cs="Minion Pro"/>
          <w:color w:val="211D1E"/>
        </w:rPr>
        <w:softHyphen/>
        <w:t>ory and research about perception, attention, mem</w:t>
      </w:r>
      <w:r w:rsidRPr="00686F7C">
        <w:rPr>
          <w:rFonts w:asciiTheme="minorHAnsi" w:hAnsiTheme="minorHAnsi" w:cs="Minion Pro"/>
          <w:color w:val="211D1E"/>
        </w:rPr>
        <w:softHyphen/>
        <w:t>ory, language use, decision making, and problem solving. The roots of the discipline may be traced to philosophy and physiology before the twentieth cen</w:t>
      </w:r>
      <w:r w:rsidRPr="00686F7C">
        <w:rPr>
          <w:rFonts w:asciiTheme="minorHAnsi" w:hAnsiTheme="minorHAnsi" w:cs="Minion Pro"/>
          <w:color w:val="211D1E"/>
        </w:rPr>
        <w:softHyphen/>
        <w:t>tury. However, modern cognitive psychology primar</w:t>
      </w:r>
      <w:r w:rsidRPr="00686F7C">
        <w:rPr>
          <w:rFonts w:asciiTheme="minorHAnsi" w:hAnsiTheme="minorHAnsi" w:cs="Minion Pro"/>
          <w:color w:val="211D1E"/>
        </w:rPr>
        <w:softHyphen/>
        <w:t>ily developed since the mid-twentieth century. This was in part a reaction to the behaviorist tradition within psychology but also is a reflection of develop</w:t>
      </w:r>
      <w:r w:rsidRPr="00686F7C">
        <w:rPr>
          <w:rFonts w:asciiTheme="minorHAnsi" w:hAnsiTheme="minorHAnsi" w:cs="Minion Pro"/>
          <w:color w:val="211D1E"/>
        </w:rPr>
        <w:softHyphen/>
        <w:t>ments within other disciplines, including biology, lin</w:t>
      </w:r>
      <w:r w:rsidRPr="00686F7C">
        <w:rPr>
          <w:rFonts w:asciiTheme="minorHAnsi" w:hAnsiTheme="minorHAnsi" w:cs="Minion Pro"/>
          <w:color w:val="211D1E"/>
        </w:rPr>
        <w:softHyphen/>
        <w:t>guistics, and computer science.</w:t>
      </w:r>
    </w:p>
    <w:p w:rsidR="00686F7C" w:rsidRPr="00686F7C" w:rsidRDefault="00686F7C" w:rsidP="00686F7C">
      <w:pPr>
        <w:pStyle w:val="Default"/>
        <w:ind w:left="720"/>
        <w:rPr>
          <w:rFonts w:asciiTheme="minorHAnsi" w:hAnsiTheme="minorHAnsi"/>
          <w:color w:val="211D1E"/>
        </w:rPr>
      </w:pPr>
    </w:p>
    <w:p w:rsidR="00686F7C" w:rsidRPr="00686F7C" w:rsidRDefault="00686F7C" w:rsidP="00686F7C">
      <w:pPr>
        <w:pStyle w:val="Default"/>
        <w:numPr>
          <w:ilvl w:val="0"/>
          <w:numId w:val="2"/>
        </w:numPr>
        <w:rPr>
          <w:rFonts w:asciiTheme="minorHAnsi" w:hAnsiTheme="minorHAnsi"/>
          <w:b/>
          <w:color w:val="211D1E"/>
        </w:rPr>
      </w:pPr>
      <w:r w:rsidRPr="00686F7C">
        <w:rPr>
          <w:rFonts w:asciiTheme="minorHAnsi" w:hAnsiTheme="minorHAnsi"/>
          <w:b/>
          <w:color w:val="211D1E"/>
        </w:rPr>
        <w:t>How have psychologists approached the study of cognition?</w:t>
      </w:r>
    </w:p>
    <w:p w:rsidR="00686F7C" w:rsidRPr="00686F7C" w:rsidRDefault="00686F7C" w:rsidP="00686F7C">
      <w:pPr>
        <w:pStyle w:val="Default"/>
        <w:ind w:left="720"/>
        <w:rPr>
          <w:rFonts w:asciiTheme="minorHAnsi" w:hAnsiTheme="minorHAnsi" w:cs="Minion Pro"/>
          <w:color w:val="211D1E"/>
        </w:rPr>
      </w:pPr>
      <w:r w:rsidRPr="00686F7C">
        <w:rPr>
          <w:rFonts w:asciiTheme="minorHAnsi" w:hAnsiTheme="minorHAnsi" w:cs="Minion Pro"/>
          <w:color w:val="211D1E"/>
        </w:rPr>
        <w:t>Explanations of cognitive processes have been devel</w:t>
      </w:r>
      <w:r w:rsidRPr="00686F7C">
        <w:rPr>
          <w:rFonts w:asciiTheme="minorHAnsi" w:hAnsiTheme="minorHAnsi" w:cs="Minion Pro"/>
          <w:color w:val="211D1E"/>
        </w:rPr>
        <w:softHyphen/>
        <w:t xml:space="preserve">oped within three general approaches: </w:t>
      </w:r>
      <w:proofErr w:type="spellStart"/>
      <w:r w:rsidRPr="00686F7C">
        <w:rPr>
          <w:rFonts w:asciiTheme="minorHAnsi" w:hAnsiTheme="minorHAnsi" w:cs="Minion Pro"/>
          <w:color w:val="211D1E"/>
        </w:rPr>
        <w:t>representa</w:t>
      </w:r>
      <w:r w:rsidRPr="00686F7C">
        <w:rPr>
          <w:rFonts w:asciiTheme="minorHAnsi" w:hAnsiTheme="minorHAnsi" w:cs="Minion Pro"/>
          <w:color w:val="211D1E"/>
        </w:rPr>
        <w:softHyphen/>
        <w:t>tionalist</w:t>
      </w:r>
      <w:proofErr w:type="spellEnd"/>
      <w:r w:rsidRPr="00686F7C">
        <w:rPr>
          <w:rFonts w:asciiTheme="minorHAnsi" w:hAnsiTheme="minorHAnsi" w:cs="Minion Pro"/>
          <w:color w:val="211D1E"/>
        </w:rPr>
        <w:t xml:space="preserve">, embodied, and biologically motivated. </w:t>
      </w:r>
      <w:proofErr w:type="spellStart"/>
      <w:r w:rsidRPr="00686F7C">
        <w:rPr>
          <w:rFonts w:asciiTheme="minorHAnsi" w:hAnsiTheme="minorHAnsi" w:cs="Minion Pro"/>
          <w:color w:val="211D1E"/>
        </w:rPr>
        <w:t>Representationalist</w:t>
      </w:r>
      <w:proofErr w:type="spellEnd"/>
      <w:r w:rsidRPr="00686F7C">
        <w:rPr>
          <w:rFonts w:asciiTheme="minorHAnsi" w:hAnsiTheme="minorHAnsi" w:cs="Minion Pro"/>
          <w:color w:val="211D1E"/>
        </w:rPr>
        <w:t xml:space="preserve"> theories of cognition generally view the mind as a symbolic processor, similar to a computer. In these views, information is conceptual</w:t>
      </w:r>
      <w:r w:rsidRPr="00686F7C">
        <w:rPr>
          <w:rFonts w:asciiTheme="minorHAnsi" w:hAnsiTheme="minorHAnsi" w:cs="Minion Pro"/>
          <w:color w:val="211D1E"/>
        </w:rPr>
        <w:softHyphen/>
        <w:t>ized as abstract representations that may be acted on by mental operations. Embodied approaches envi</w:t>
      </w:r>
      <w:r w:rsidRPr="00686F7C">
        <w:rPr>
          <w:rFonts w:asciiTheme="minorHAnsi" w:hAnsiTheme="minorHAnsi" w:cs="Minion Pro"/>
          <w:color w:val="211D1E"/>
        </w:rPr>
        <w:softHyphen/>
        <w:t>sion the mind as something situated within a body and an environmental context. These approaches examine cognition as interactions between individu</w:t>
      </w:r>
      <w:r w:rsidRPr="00686F7C">
        <w:rPr>
          <w:rFonts w:asciiTheme="minorHAnsi" w:hAnsiTheme="minorHAnsi" w:cs="Minion Pro"/>
          <w:color w:val="211D1E"/>
        </w:rPr>
        <w:softHyphen/>
        <w:t>als and their environment. Biologically motivated approaches to cognition focus on theories based on neurologically inspired elements.</w:t>
      </w:r>
    </w:p>
    <w:p w:rsidR="00686F7C" w:rsidRPr="00686F7C" w:rsidRDefault="00686F7C" w:rsidP="00686F7C">
      <w:pPr>
        <w:pStyle w:val="Default"/>
        <w:rPr>
          <w:rFonts w:asciiTheme="minorHAnsi" w:hAnsiTheme="minorHAnsi"/>
          <w:color w:val="211D1E"/>
        </w:rPr>
      </w:pPr>
    </w:p>
    <w:p w:rsidR="00686F7C" w:rsidRPr="00686F7C" w:rsidRDefault="00686F7C" w:rsidP="00686F7C">
      <w:pPr>
        <w:pStyle w:val="Default"/>
        <w:numPr>
          <w:ilvl w:val="0"/>
          <w:numId w:val="2"/>
        </w:numPr>
        <w:rPr>
          <w:rFonts w:asciiTheme="minorHAnsi" w:hAnsiTheme="minorHAnsi"/>
          <w:b/>
          <w:color w:val="211D1E"/>
        </w:rPr>
      </w:pPr>
      <w:r w:rsidRPr="00686F7C">
        <w:rPr>
          <w:rFonts w:asciiTheme="minorHAnsi" w:hAnsiTheme="minorHAnsi"/>
          <w:b/>
          <w:color w:val="211D1E"/>
        </w:rPr>
        <w:t>What types of research methods are useful in the study of cognition?</w:t>
      </w:r>
    </w:p>
    <w:p w:rsidR="00686F7C" w:rsidRPr="00686F7C" w:rsidRDefault="00686F7C" w:rsidP="00686F7C">
      <w:pPr>
        <w:pStyle w:val="Default"/>
        <w:ind w:left="720"/>
        <w:rPr>
          <w:rFonts w:asciiTheme="minorHAnsi" w:hAnsiTheme="minorHAnsi" w:cs="Minion Pro"/>
        </w:rPr>
      </w:pPr>
      <w:r w:rsidRPr="00686F7C">
        <w:rPr>
          <w:rFonts w:asciiTheme="minorHAnsi" w:hAnsiTheme="minorHAnsi" w:cstheme="minorBidi"/>
          <w:color w:val="211D1E"/>
        </w:rPr>
        <w:t xml:space="preserve">Three main types of research designs are employed in research in cognition: (1) case studies that focus on the behaviors of a distinct individual or group, (2) correlational studies that examine relationships between sets of dependent (or response) variables, and (3) experiments that test causal relationships between variables through the manipulation </w:t>
      </w:r>
      <w:proofErr w:type="gramStart"/>
      <w:r w:rsidRPr="00686F7C">
        <w:rPr>
          <w:rFonts w:asciiTheme="minorHAnsi" w:hAnsiTheme="minorHAnsi" w:cstheme="minorBidi"/>
          <w:color w:val="211D1E"/>
        </w:rPr>
        <w:t xml:space="preserve">of </w:t>
      </w:r>
      <w:r w:rsidRPr="00686F7C">
        <w:rPr>
          <w:rFonts w:asciiTheme="minorHAnsi" w:hAnsiTheme="minorHAnsi" w:cs="Minion Pro"/>
        </w:rPr>
        <w:t xml:space="preserve"> </w:t>
      </w:r>
      <w:r w:rsidRPr="00686F7C">
        <w:rPr>
          <w:rFonts w:asciiTheme="minorHAnsi" w:hAnsiTheme="minorHAnsi" w:cstheme="minorBidi"/>
          <w:color w:val="211D1E"/>
        </w:rPr>
        <w:t>independent</w:t>
      </w:r>
      <w:proofErr w:type="gramEnd"/>
      <w:r w:rsidRPr="00686F7C">
        <w:rPr>
          <w:rFonts w:asciiTheme="minorHAnsi" w:hAnsiTheme="minorHAnsi" w:cstheme="minorBidi"/>
          <w:color w:val="211D1E"/>
        </w:rPr>
        <w:t xml:space="preserve"> variables and control of the conditions under which the dependent (or response) variables are measured. Researchers may also use quasi-inde</w:t>
      </w:r>
      <w:r w:rsidRPr="00686F7C">
        <w:rPr>
          <w:rFonts w:asciiTheme="minorHAnsi" w:hAnsiTheme="minorHAnsi" w:cstheme="minorBidi"/>
          <w:color w:val="211D1E"/>
        </w:rPr>
        <w:softHyphen/>
        <w:t>pendent variables (group subjects based on a particu</w:t>
      </w:r>
      <w:r w:rsidRPr="00686F7C">
        <w:rPr>
          <w:rFonts w:asciiTheme="minorHAnsi" w:hAnsiTheme="minorHAnsi" w:cstheme="minorBidi"/>
          <w:color w:val="211D1E"/>
        </w:rPr>
        <w:softHyphen/>
        <w:t>lar characteristic such as gender or age) to compare groups for the dependent variable when manipulation of a variable is not possible.</w:t>
      </w:r>
    </w:p>
    <w:p w:rsidR="00686F7C" w:rsidRPr="00686F7C" w:rsidRDefault="00686F7C" w:rsidP="00686F7C">
      <w:pPr>
        <w:pStyle w:val="Default"/>
        <w:rPr>
          <w:rFonts w:asciiTheme="minorHAnsi" w:hAnsiTheme="minorHAnsi"/>
          <w:color w:val="211D1E"/>
        </w:rPr>
      </w:pPr>
    </w:p>
    <w:p w:rsidR="00686F7C" w:rsidRPr="00686F7C" w:rsidRDefault="00686F7C" w:rsidP="00686F7C">
      <w:pPr>
        <w:pStyle w:val="Default"/>
        <w:numPr>
          <w:ilvl w:val="0"/>
          <w:numId w:val="2"/>
        </w:numPr>
        <w:rPr>
          <w:rFonts w:asciiTheme="minorHAnsi" w:hAnsiTheme="minorHAnsi"/>
          <w:b/>
          <w:color w:val="211D1E"/>
        </w:rPr>
      </w:pPr>
      <w:r w:rsidRPr="00686F7C">
        <w:rPr>
          <w:rFonts w:asciiTheme="minorHAnsi" w:hAnsiTheme="minorHAnsi"/>
          <w:b/>
          <w:color w:val="211D1E"/>
        </w:rPr>
        <w:t>What behaviors do psychologists observe to study cognition?</w:t>
      </w:r>
    </w:p>
    <w:p w:rsidR="00686F7C" w:rsidRPr="00686F7C" w:rsidRDefault="00686F7C" w:rsidP="00686F7C">
      <w:pPr>
        <w:spacing w:after="0" w:line="240" w:lineRule="auto"/>
        <w:ind w:left="720"/>
        <w:rPr>
          <w:sz w:val="24"/>
          <w:szCs w:val="24"/>
        </w:rPr>
      </w:pPr>
      <w:r w:rsidRPr="00686F7C">
        <w:rPr>
          <w:color w:val="211D1E"/>
          <w:sz w:val="24"/>
          <w:szCs w:val="24"/>
        </w:rPr>
        <w:t>There is a range of behaviors studied by cognitive psychologists. A common measure is accuracy for a task (such as memory or perceptual judgments). Another common measure is the speed to complete a task (such as identify a word or solve a problem). There are also behaviors specific to an area of cognitive psychology (such as measurement of brain activity in cognitive neuroscience).</w:t>
      </w:r>
    </w:p>
    <w:sectPr w:rsidR="00686F7C" w:rsidRPr="00686F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1C" w:rsidRDefault="00BF4B1C" w:rsidP="00BF4B1C">
      <w:pPr>
        <w:spacing w:after="0" w:line="240" w:lineRule="auto"/>
      </w:pPr>
      <w:r>
        <w:separator/>
      </w:r>
    </w:p>
  </w:endnote>
  <w:endnote w:type="continuationSeparator" w:id="0">
    <w:p w:rsidR="00BF4B1C" w:rsidRDefault="00BF4B1C" w:rsidP="00BF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thold Akzidenz Grotesk">
    <w:altName w:val="Berthold Akzidenz 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1C" w:rsidRDefault="00BF4B1C" w:rsidP="00BF4B1C">
      <w:pPr>
        <w:spacing w:after="0" w:line="240" w:lineRule="auto"/>
      </w:pPr>
      <w:r>
        <w:separator/>
      </w:r>
    </w:p>
  </w:footnote>
  <w:footnote w:type="continuationSeparator" w:id="0">
    <w:p w:rsidR="00BF4B1C" w:rsidRDefault="00BF4B1C" w:rsidP="00BF4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1C" w:rsidRDefault="00BF4B1C" w:rsidP="00BF4B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33A383" wp14:editId="5B14BA98">
              <wp:simplePos x="0" y="0"/>
              <wp:positionH relativeFrom="page">
                <wp:posOffset>0</wp:posOffset>
              </wp:positionH>
              <wp:positionV relativeFrom="page">
                <wp:posOffset>381000</wp:posOffset>
              </wp:positionV>
              <wp:extent cx="1143000" cy="180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809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B1C" w:rsidRPr="00EA40EE" w:rsidRDefault="00BF4B1C" w:rsidP="00BF4B1C">
                          <w:pPr>
                            <w:jc w:val="right"/>
                            <w:rPr>
                              <w:color w:val="FFFFFF"/>
                              <w:sz w:val="20"/>
                            </w:rPr>
                          </w:pPr>
                          <w:r w:rsidRPr="00EA40EE">
                            <w:rPr>
                              <w:sz w:val="20"/>
                            </w:rPr>
                            <w:fldChar w:fldCharType="begin"/>
                          </w:r>
                          <w:r w:rsidRPr="00EA40EE">
                            <w:rPr>
                              <w:sz w:val="20"/>
                            </w:rPr>
                            <w:instrText xml:space="preserve"> PAGE   \* MERGEFORMAT </w:instrText>
                          </w:r>
                          <w:r w:rsidRPr="00EA40EE">
                            <w:rPr>
                              <w:sz w:val="20"/>
                            </w:rPr>
                            <w:fldChar w:fldCharType="separate"/>
                          </w:r>
                          <w:r w:rsidR="00527C2B" w:rsidRPr="00527C2B">
                            <w:rPr>
                              <w:noProof/>
                              <w:color w:val="FFFFFF"/>
                              <w:sz w:val="20"/>
                            </w:rPr>
                            <w:t>1</w:t>
                          </w:r>
                          <w:r w:rsidRPr="00EA40EE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30pt;width:90pt;height:14.2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" o:allowincell="f" fillcolor="#4f81bd" stroked="f">
              <v:textbox inset=",0,,0">
                <w:txbxContent>
                  <w:p w:rsidR="00BF4B1C" w:rsidRPr="00EA40EE" w:rsidRDefault="00BF4B1C" w:rsidP="00BF4B1C">
                    <w:pPr>
                      <w:jc w:val="right"/>
                      <w:rPr>
                        <w:color w:val="FFFFFF"/>
                        <w:sz w:val="20"/>
                      </w:rPr>
                    </w:pPr>
                    <w:r w:rsidRPr="00EA40EE">
                      <w:rPr>
                        <w:sz w:val="20"/>
                      </w:rPr>
                      <w:fldChar w:fldCharType="begin"/>
                    </w:r>
                    <w:r w:rsidRPr="00EA40EE">
                      <w:rPr>
                        <w:sz w:val="20"/>
                      </w:rPr>
                      <w:instrText xml:space="preserve"> PAGE   \* MERGEFORMAT </w:instrText>
                    </w:r>
                    <w:r w:rsidRPr="00EA40EE">
                      <w:rPr>
                        <w:sz w:val="20"/>
                      </w:rPr>
                      <w:fldChar w:fldCharType="separate"/>
                    </w:r>
                    <w:r w:rsidR="00527C2B" w:rsidRPr="00527C2B">
                      <w:rPr>
                        <w:noProof/>
                        <w:color w:val="FFFFFF"/>
                        <w:sz w:val="20"/>
                      </w:rPr>
                      <w:t>1</w:t>
                    </w:r>
                    <w:r w:rsidRPr="00EA40EE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F07D8F9" wp14:editId="2B1BA91E">
              <wp:simplePos x="0" y="0"/>
              <wp:positionH relativeFrom="page">
                <wp:posOffset>1148316</wp:posOffset>
              </wp:positionH>
              <wp:positionV relativeFrom="page">
                <wp:posOffset>393405</wp:posOffset>
              </wp:positionV>
              <wp:extent cx="6019800" cy="255181"/>
              <wp:effectExtent l="0" t="0" r="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255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B1C" w:rsidRDefault="00BF4B1C" w:rsidP="00BF4B1C">
                          <w:pPr>
                            <w:rPr>
                              <w:sz w:val="18"/>
                            </w:rPr>
                          </w:pPr>
                          <w:r w:rsidRPr="00C97A24">
                            <w:rPr>
                              <w:sz w:val="18"/>
                            </w:rPr>
                            <w:t>McBride and Cutting,</w:t>
                          </w:r>
                          <w:r w:rsidRPr="00C97A24">
                            <w:rPr>
                              <w:i/>
                              <w:sz w:val="18"/>
                            </w:rPr>
                            <w:t xml:space="preserve"> Cognitive Psychology: Theory, Process, and Methodology                                        </w:t>
                          </w:r>
                          <w:r w:rsidRPr="00C97A24">
                            <w:rPr>
                              <w:sz w:val="18"/>
                            </w:rPr>
                            <w:t>Instructor Resources</w:t>
                          </w:r>
                        </w:p>
                        <w:p w:rsidR="00BF4B1C" w:rsidRPr="00C97A24" w:rsidRDefault="00BF4B1C" w:rsidP="00BF4B1C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90.4pt;margin-top:31pt;width:474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" o:allowincell="f" filled="f" stroked="f">
              <v:textbox inset=",0,,0">
                <w:txbxContent>
                  <w:p w:rsidR="00BF4B1C" w:rsidRDefault="00BF4B1C" w:rsidP="00BF4B1C">
                    <w:pPr>
                      <w:rPr>
                        <w:sz w:val="18"/>
                      </w:rPr>
                    </w:pPr>
                    <w:r w:rsidRPr="00C97A24">
                      <w:rPr>
                        <w:sz w:val="18"/>
                      </w:rPr>
                      <w:t>McBride and Cutting,</w:t>
                    </w:r>
                    <w:r w:rsidRPr="00C97A24">
                      <w:rPr>
                        <w:i/>
                        <w:sz w:val="18"/>
                      </w:rPr>
                      <w:t xml:space="preserve"> Cognitive Psychology: Theory, Process, and Methodology                                        </w:t>
                    </w:r>
                    <w:r w:rsidRPr="00C97A24">
                      <w:rPr>
                        <w:sz w:val="18"/>
                      </w:rPr>
                      <w:t>Instructor Resources</w:t>
                    </w:r>
                  </w:p>
                  <w:p w:rsidR="00BF4B1C" w:rsidRPr="00C97A24" w:rsidRDefault="00BF4B1C" w:rsidP="00BF4B1C">
                    <w:pPr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F4B1C" w:rsidRDefault="00BF4B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2F6"/>
    <w:multiLevelType w:val="hybridMultilevel"/>
    <w:tmpl w:val="CF1ED6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DBE1528"/>
    <w:multiLevelType w:val="hybridMultilevel"/>
    <w:tmpl w:val="A0C2A3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9B"/>
    <w:rsid w:val="00012088"/>
    <w:rsid w:val="00014FE1"/>
    <w:rsid w:val="00015691"/>
    <w:rsid w:val="00032085"/>
    <w:rsid w:val="00034EDF"/>
    <w:rsid w:val="00037741"/>
    <w:rsid w:val="00040EA2"/>
    <w:rsid w:val="0004389A"/>
    <w:rsid w:val="000514BA"/>
    <w:rsid w:val="000514DD"/>
    <w:rsid w:val="000601E7"/>
    <w:rsid w:val="00062B5B"/>
    <w:rsid w:val="00063AA3"/>
    <w:rsid w:val="00064E30"/>
    <w:rsid w:val="00071898"/>
    <w:rsid w:val="00080BBE"/>
    <w:rsid w:val="00081FA8"/>
    <w:rsid w:val="000977AA"/>
    <w:rsid w:val="00097949"/>
    <w:rsid w:val="000C16FB"/>
    <w:rsid w:val="000D3FAC"/>
    <w:rsid w:val="000E5778"/>
    <w:rsid w:val="000F3E5D"/>
    <w:rsid w:val="00112A5D"/>
    <w:rsid w:val="00115958"/>
    <w:rsid w:val="00122144"/>
    <w:rsid w:val="00136F5E"/>
    <w:rsid w:val="0015304A"/>
    <w:rsid w:val="00155344"/>
    <w:rsid w:val="00182CF9"/>
    <w:rsid w:val="0018412B"/>
    <w:rsid w:val="0019697E"/>
    <w:rsid w:val="001B1CB7"/>
    <w:rsid w:val="001B5E05"/>
    <w:rsid w:val="001C4B5A"/>
    <w:rsid w:val="001C58A5"/>
    <w:rsid w:val="001F2DC0"/>
    <w:rsid w:val="001F605E"/>
    <w:rsid w:val="001F6E2B"/>
    <w:rsid w:val="00205818"/>
    <w:rsid w:val="002068F3"/>
    <w:rsid w:val="00214DC7"/>
    <w:rsid w:val="00233C70"/>
    <w:rsid w:val="00236A08"/>
    <w:rsid w:val="00240B9F"/>
    <w:rsid w:val="002436C0"/>
    <w:rsid w:val="00251DBC"/>
    <w:rsid w:val="00252F32"/>
    <w:rsid w:val="0025499A"/>
    <w:rsid w:val="0026409A"/>
    <w:rsid w:val="00264C6B"/>
    <w:rsid w:val="00270D9A"/>
    <w:rsid w:val="0027170C"/>
    <w:rsid w:val="002744BC"/>
    <w:rsid w:val="00294FAF"/>
    <w:rsid w:val="002A32B5"/>
    <w:rsid w:val="002A3890"/>
    <w:rsid w:val="002A3F5A"/>
    <w:rsid w:val="002B18A8"/>
    <w:rsid w:val="002C3727"/>
    <w:rsid w:val="002C4AF3"/>
    <w:rsid w:val="002D135F"/>
    <w:rsid w:val="002D53E5"/>
    <w:rsid w:val="002D74B6"/>
    <w:rsid w:val="002E0480"/>
    <w:rsid w:val="002E39AF"/>
    <w:rsid w:val="00313DD6"/>
    <w:rsid w:val="003174D2"/>
    <w:rsid w:val="00322D03"/>
    <w:rsid w:val="003254B9"/>
    <w:rsid w:val="003360DC"/>
    <w:rsid w:val="00336FFA"/>
    <w:rsid w:val="00344483"/>
    <w:rsid w:val="00356232"/>
    <w:rsid w:val="0035787A"/>
    <w:rsid w:val="00357E10"/>
    <w:rsid w:val="00367E39"/>
    <w:rsid w:val="00370104"/>
    <w:rsid w:val="00373075"/>
    <w:rsid w:val="003758D6"/>
    <w:rsid w:val="00382546"/>
    <w:rsid w:val="0038360E"/>
    <w:rsid w:val="003A1DBD"/>
    <w:rsid w:val="003A5C18"/>
    <w:rsid w:val="003B310E"/>
    <w:rsid w:val="003D2C50"/>
    <w:rsid w:val="003E1B65"/>
    <w:rsid w:val="003E65DC"/>
    <w:rsid w:val="003F5900"/>
    <w:rsid w:val="003F5A24"/>
    <w:rsid w:val="004074C7"/>
    <w:rsid w:val="00414D18"/>
    <w:rsid w:val="00430C7E"/>
    <w:rsid w:val="00457210"/>
    <w:rsid w:val="00462081"/>
    <w:rsid w:val="0046283E"/>
    <w:rsid w:val="004755BA"/>
    <w:rsid w:val="004761CE"/>
    <w:rsid w:val="00482390"/>
    <w:rsid w:val="004826F8"/>
    <w:rsid w:val="00482BEC"/>
    <w:rsid w:val="00490A43"/>
    <w:rsid w:val="004A1831"/>
    <w:rsid w:val="004B1892"/>
    <w:rsid w:val="004B5002"/>
    <w:rsid w:val="004D3781"/>
    <w:rsid w:val="004D73BA"/>
    <w:rsid w:val="005034A0"/>
    <w:rsid w:val="00512CF9"/>
    <w:rsid w:val="0052387F"/>
    <w:rsid w:val="00527C2B"/>
    <w:rsid w:val="00530E97"/>
    <w:rsid w:val="00556EA5"/>
    <w:rsid w:val="00561E0E"/>
    <w:rsid w:val="005629DA"/>
    <w:rsid w:val="005655C6"/>
    <w:rsid w:val="00566E21"/>
    <w:rsid w:val="005717AF"/>
    <w:rsid w:val="00593BE2"/>
    <w:rsid w:val="00594A4A"/>
    <w:rsid w:val="005A2F48"/>
    <w:rsid w:val="005A2FD1"/>
    <w:rsid w:val="005A3B2E"/>
    <w:rsid w:val="005A4A15"/>
    <w:rsid w:val="005A70AA"/>
    <w:rsid w:val="005B36C4"/>
    <w:rsid w:val="005C15B8"/>
    <w:rsid w:val="005C2096"/>
    <w:rsid w:val="005D53A2"/>
    <w:rsid w:val="005E6AEE"/>
    <w:rsid w:val="005F023D"/>
    <w:rsid w:val="005F0B02"/>
    <w:rsid w:val="005F18D7"/>
    <w:rsid w:val="005F4334"/>
    <w:rsid w:val="005F5DA0"/>
    <w:rsid w:val="005F6A26"/>
    <w:rsid w:val="006002C9"/>
    <w:rsid w:val="00627B9F"/>
    <w:rsid w:val="006428F6"/>
    <w:rsid w:val="00667ECA"/>
    <w:rsid w:val="00675051"/>
    <w:rsid w:val="006820C1"/>
    <w:rsid w:val="00686428"/>
    <w:rsid w:val="00686F7C"/>
    <w:rsid w:val="00690AB0"/>
    <w:rsid w:val="006A341D"/>
    <w:rsid w:val="006A684A"/>
    <w:rsid w:val="006B259F"/>
    <w:rsid w:val="006B4946"/>
    <w:rsid w:val="006C6057"/>
    <w:rsid w:val="006E5168"/>
    <w:rsid w:val="006E71DD"/>
    <w:rsid w:val="006F0FFF"/>
    <w:rsid w:val="006F101D"/>
    <w:rsid w:val="00704F42"/>
    <w:rsid w:val="00710178"/>
    <w:rsid w:val="00734852"/>
    <w:rsid w:val="00735E8A"/>
    <w:rsid w:val="0073616D"/>
    <w:rsid w:val="0075786E"/>
    <w:rsid w:val="00760602"/>
    <w:rsid w:val="007627A6"/>
    <w:rsid w:val="00764D1F"/>
    <w:rsid w:val="00771B07"/>
    <w:rsid w:val="00773402"/>
    <w:rsid w:val="0077468A"/>
    <w:rsid w:val="00782E29"/>
    <w:rsid w:val="00783EFC"/>
    <w:rsid w:val="00792FFE"/>
    <w:rsid w:val="007A19A4"/>
    <w:rsid w:val="007A7F0C"/>
    <w:rsid w:val="007B1C99"/>
    <w:rsid w:val="007B201B"/>
    <w:rsid w:val="007D790B"/>
    <w:rsid w:val="007E669A"/>
    <w:rsid w:val="007E7C84"/>
    <w:rsid w:val="00806BF2"/>
    <w:rsid w:val="00807FE5"/>
    <w:rsid w:val="00817BD7"/>
    <w:rsid w:val="008223D3"/>
    <w:rsid w:val="00845332"/>
    <w:rsid w:val="00864547"/>
    <w:rsid w:val="008652EE"/>
    <w:rsid w:val="008800FB"/>
    <w:rsid w:val="00884D81"/>
    <w:rsid w:val="00886986"/>
    <w:rsid w:val="008A1B41"/>
    <w:rsid w:val="008D42A9"/>
    <w:rsid w:val="008E008C"/>
    <w:rsid w:val="008E2162"/>
    <w:rsid w:val="008E64FD"/>
    <w:rsid w:val="00903317"/>
    <w:rsid w:val="00911A42"/>
    <w:rsid w:val="009151C8"/>
    <w:rsid w:val="009206AF"/>
    <w:rsid w:val="009436A3"/>
    <w:rsid w:val="00963607"/>
    <w:rsid w:val="00971D84"/>
    <w:rsid w:val="00981583"/>
    <w:rsid w:val="00984870"/>
    <w:rsid w:val="009D3B58"/>
    <w:rsid w:val="00A0176F"/>
    <w:rsid w:val="00A02587"/>
    <w:rsid w:val="00A072A1"/>
    <w:rsid w:val="00A124C2"/>
    <w:rsid w:val="00A32382"/>
    <w:rsid w:val="00A66918"/>
    <w:rsid w:val="00A7154F"/>
    <w:rsid w:val="00A8540A"/>
    <w:rsid w:val="00A87C0C"/>
    <w:rsid w:val="00A930FF"/>
    <w:rsid w:val="00A93D87"/>
    <w:rsid w:val="00AA1096"/>
    <w:rsid w:val="00AA4D5E"/>
    <w:rsid w:val="00AB199D"/>
    <w:rsid w:val="00AB2796"/>
    <w:rsid w:val="00AB4A95"/>
    <w:rsid w:val="00AD6BA8"/>
    <w:rsid w:val="00AD7357"/>
    <w:rsid w:val="00AE18DC"/>
    <w:rsid w:val="00AE7B30"/>
    <w:rsid w:val="00AF2F4F"/>
    <w:rsid w:val="00AF403B"/>
    <w:rsid w:val="00B167BF"/>
    <w:rsid w:val="00B22183"/>
    <w:rsid w:val="00B23C8B"/>
    <w:rsid w:val="00B755C2"/>
    <w:rsid w:val="00B9621E"/>
    <w:rsid w:val="00BA4545"/>
    <w:rsid w:val="00BB6B37"/>
    <w:rsid w:val="00BC6E4F"/>
    <w:rsid w:val="00BD4F71"/>
    <w:rsid w:val="00BF4B1C"/>
    <w:rsid w:val="00C018EA"/>
    <w:rsid w:val="00C02865"/>
    <w:rsid w:val="00C03079"/>
    <w:rsid w:val="00C11599"/>
    <w:rsid w:val="00C1195A"/>
    <w:rsid w:val="00C12353"/>
    <w:rsid w:val="00C276A9"/>
    <w:rsid w:val="00C27824"/>
    <w:rsid w:val="00C52885"/>
    <w:rsid w:val="00C535F1"/>
    <w:rsid w:val="00C54F44"/>
    <w:rsid w:val="00C6154A"/>
    <w:rsid w:val="00C61616"/>
    <w:rsid w:val="00C743B6"/>
    <w:rsid w:val="00C77FAA"/>
    <w:rsid w:val="00C90702"/>
    <w:rsid w:val="00CB2B3A"/>
    <w:rsid w:val="00CB60AA"/>
    <w:rsid w:val="00CC096F"/>
    <w:rsid w:val="00CD05A0"/>
    <w:rsid w:val="00D11F21"/>
    <w:rsid w:val="00D22814"/>
    <w:rsid w:val="00D272E1"/>
    <w:rsid w:val="00D27C8B"/>
    <w:rsid w:val="00D511B0"/>
    <w:rsid w:val="00D576E3"/>
    <w:rsid w:val="00D64D3B"/>
    <w:rsid w:val="00D852A5"/>
    <w:rsid w:val="00D9706F"/>
    <w:rsid w:val="00DA052F"/>
    <w:rsid w:val="00DB0CCD"/>
    <w:rsid w:val="00DB5C28"/>
    <w:rsid w:val="00DC30EB"/>
    <w:rsid w:val="00DC7DCC"/>
    <w:rsid w:val="00DD2A00"/>
    <w:rsid w:val="00DD34B6"/>
    <w:rsid w:val="00DE03DD"/>
    <w:rsid w:val="00DE3464"/>
    <w:rsid w:val="00DE4160"/>
    <w:rsid w:val="00DF7A9B"/>
    <w:rsid w:val="00E01E26"/>
    <w:rsid w:val="00E203FD"/>
    <w:rsid w:val="00E26383"/>
    <w:rsid w:val="00E33D48"/>
    <w:rsid w:val="00E57877"/>
    <w:rsid w:val="00E60529"/>
    <w:rsid w:val="00E642B1"/>
    <w:rsid w:val="00E70369"/>
    <w:rsid w:val="00E85D31"/>
    <w:rsid w:val="00EA47C2"/>
    <w:rsid w:val="00EB12F9"/>
    <w:rsid w:val="00EB1B89"/>
    <w:rsid w:val="00EB6D1D"/>
    <w:rsid w:val="00EC5AD2"/>
    <w:rsid w:val="00ED2720"/>
    <w:rsid w:val="00ED5017"/>
    <w:rsid w:val="00EE041F"/>
    <w:rsid w:val="00EE4691"/>
    <w:rsid w:val="00F06D7C"/>
    <w:rsid w:val="00F07A03"/>
    <w:rsid w:val="00F10868"/>
    <w:rsid w:val="00F125E1"/>
    <w:rsid w:val="00F22DF9"/>
    <w:rsid w:val="00F40711"/>
    <w:rsid w:val="00F575B1"/>
    <w:rsid w:val="00F972FB"/>
    <w:rsid w:val="00FA2E20"/>
    <w:rsid w:val="00FA5656"/>
    <w:rsid w:val="00FB144A"/>
    <w:rsid w:val="00FB1E1F"/>
    <w:rsid w:val="00FC3710"/>
    <w:rsid w:val="00FE1039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4B1C"/>
  </w:style>
  <w:style w:type="paragraph" w:styleId="Footer">
    <w:name w:val="footer"/>
    <w:basedOn w:val="Normal"/>
    <w:link w:val="FooterChar"/>
    <w:uiPriority w:val="99"/>
    <w:unhideWhenUsed/>
    <w:rsid w:val="00BF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1C"/>
  </w:style>
  <w:style w:type="paragraph" w:customStyle="1" w:styleId="Default">
    <w:name w:val="Default"/>
    <w:rsid w:val="00686F7C"/>
    <w:pPr>
      <w:autoSpaceDE w:val="0"/>
      <w:autoSpaceDN w:val="0"/>
      <w:adjustRightInd w:val="0"/>
      <w:spacing w:after="0" w:line="240" w:lineRule="auto"/>
    </w:pPr>
    <w:rPr>
      <w:rFonts w:ascii="Berthold Akzidenz Grotesk" w:hAnsi="Berthold Akzidenz Grotesk" w:cs="Berthold Akzidenz Grote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4B1C"/>
  </w:style>
  <w:style w:type="paragraph" w:styleId="Footer">
    <w:name w:val="footer"/>
    <w:basedOn w:val="Normal"/>
    <w:link w:val="FooterChar"/>
    <w:uiPriority w:val="99"/>
    <w:unhideWhenUsed/>
    <w:rsid w:val="00BF4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1C"/>
  </w:style>
  <w:style w:type="paragraph" w:customStyle="1" w:styleId="Default">
    <w:name w:val="Default"/>
    <w:rsid w:val="00686F7C"/>
    <w:pPr>
      <w:autoSpaceDE w:val="0"/>
      <w:autoSpaceDN w:val="0"/>
      <w:adjustRightInd w:val="0"/>
      <w:spacing w:after="0" w:line="240" w:lineRule="auto"/>
    </w:pPr>
    <w:rPr>
      <w:rFonts w:ascii="Berthold Akzidenz Grotesk" w:hAnsi="Berthold Akzidenz Grotesk" w:cs="Berthold Akzidenz Grote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2298</Characters>
  <Application>Microsoft Office Word</Application>
  <DocSecurity>0</DocSecurity>
  <Lines>19</Lines>
  <Paragraphs>5</Paragraphs>
  <ScaleCrop>false</ScaleCrop>
  <Company>Sage Publications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Berbeo, Lucy</dc:creator>
  <cp:keywords/>
  <dc:description/>
  <cp:lastModifiedBy>Berbeo, Lucy</cp:lastModifiedBy>
  <cp:revision>5</cp:revision>
  <dcterms:created xsi:type="dcterms:W3CDTF">2015-02-10T16:54:00Z</dcterms:created>
  <dcterms:modified xsi:type="dcterms:W3CDTF">2015-02-10T17:11:00Z</dcterms:modified>
</cp:coreProperties>
</file>