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AF4" w:rsidRPr="00F44AF4" w:rsidRDefault="00F44AF4" w:rsidP="00F44AF4">
      <w:pPr>
        <w:spacing w:after="0" w:line="240" w:lineRule="auto"/>
        <w:jc w:val="center"/>
        <w:rPr>
          <w:b/>
          <w:color w:val="A01F31"/>
          <w:sz w:val="24"/>
          <w:szCs w:val="24"/>
        </w:rPr>
      </w:pPr>
      <w:r w:rsidRPr="00F44AF4">
        <w:rPr>
          <w:b/>
          <w:color w:val="A01F31"/>
          <w:sz w:val="24"/>
          <w:szCs w:val="24"/>
        </w:rPr>
        <w:t>Questions to Consider</w:t>
      </w:r>
    </w:p>
    <w:p w:rsidR="00F44AF4" w:rsidRPr="00F44AF4" w:rsidRDefault="00F44AF4" w:rsidP="00F44AF4">
      <w:pPr>
        <w:spacing w:after="0" w:line="240" w:lineRule="auto"/>
        <w:jc w:val="center"/>
        <w:rPr>
          <w:color w:val="A01F31"/>
          <w:sz w:val="24"/>
          <w:szCs w:val="24"/>
        </w:rPr>
      </w:pPr>
      <w:r w:rsidRPr="00F44AF4">
        <w:rPr>
          <w:color w:val="A01F31"/>
          <w:sz w:val="24"/>
          <w:szCs w:val="24"/>
        </w:rPr>
        <w:t xml:space="preserve">Chapter </w:t>
      </w:r>
      <w:r w:rsidRPr="00F44AF4">
        <w:rPr>
          <w:color w:val="A01F31"/>
          <w:sz w:val="24"/>
          <w:szCs w:val="24"/>
        </w:rPr>
        <w:t>8</w:t>
      </w:r>
      <w:r w:rsidRPr="00F44AF4">
        <w:rPr>
          <w:color w:val="A01F31"/>
          <w:sz w:val="24"/>
          <w:szCs w:val="24"/>
        </w:rPr>
        <w:t xml:space="preserve">: </w:t>
      </w:r>
      <w:r w:rsidRPr="00F44AF4">
        <w:rPr>
          <w:color w:val="A01F31"/>
          <w:sz w:val="24"/>
          <w:szCs w:val="24"/>
        </w:rPr>
        <w:t>Imagery</w:t>
      </w:r>
    </w:p>
    <w:p w:rsidR="00F44AF4" w:rsidRPr="00F44AF4" w:rsidRDefault="00F44AF4" w:rsidP="00F44AF4">
      <w:pPr>
        <w:spacing w:after="0" w:line="240" w:lineRule="auto"/>
        <w:jc w:val="center"/>
        <w:rPr>
          <w:color w:val="A01F31"/>
          <w:sz w:val="24"/>
          <w:szCs w:val="24"/>
        </w:rPr>
      </w:pPr>
    </w:p>
    <w:p w:rsidR="00F44AF4" w:rsidRPr="00F44AF4" w:rsidRDefault="00F44AF4" w:rsidP="00F44AF4">
      <w:pPr>
        <w:pStyle w:val="Default"/>
        <w:rPr>
          <w:rFonts w:asciiTheme="minorHAnsi" w:hAnsiTheme="minorHAnsi"/>
        </w:rPr>
      </w:pPr>
    </w:p>
    <w:p w:rsidR="00F44AF4" w:rsidRPr="00F44AF4" w:rsidRDefault="00F44AF4" w:rsidP="00F44AF4">
      <w:pPr>
        <w:pStyle w:val="Default"/>
        <w:numPr>
          <w:ilvl w:val="0"/>
          <w:numId w:val="8"/>
        </w:numPr>
        <w:rPr>
          <w:rFonts w:asciiTheme="minorHAnsi" w:hAnsiTheme="minorHAnsi"/>
          <w:color w:val="211D1E"/>
        </w:rPr>
      </w:pPr>
      <w:r w:rsidRPr="00F44AF4">
        <w:rPr>
          <w:rFonts w:asciiTheme="minorHAnsi" w:hAnsiTheme="minorHAnsi"/>
          <w:b/>
          <w:bCs/>
          <w:color w:val="211D1E"/>
        </w:rPr>
        <w:t>What is an image? How do images contribute to cog</w:t>
      </w:r>
      <w:r w:rsidRPr="00F44AF4">
        <w:rPr>
          <w:rFonts w:asciiTheme="minorHAnsi" w:hAnsiTheme="minorHAnsi"/>
          <w:b/>
          <w:bCs/>
          <w:color w:val="211D1E"/>
        </w:rPr>
        <w:softHyphen/>
        <w:t xml:space="preserve">nitive tasks? </w:t>
      </w:r>
    </w:p>
    <w:p w:rsidR="00F44AF4" w:rsidRPr="00F44AF4" w:rsidRDefault="00F44AF4" w:rsidP="00F44AF4">
      <w:pPr>
        <w:pStyle w:val="Pa514"/>
        <w:spacing w:line="240" w:lineRule="auto"/>
        <w:ind w:left="720" w:right="240"/>
        <w:jc w:val="both"/>
        <w:rPr>
          <w:rFonts w:asciiTheme="minorHAnsi" w:hAnsiTheme="minorHAnsi" w:cs="Minion Pro"/>
          <w:color w:val="211D1E"/>
        </w:rPr>
      </w:pPr>
      <w:r w:rsidRPr="00F44AF4">
        <w:rPr>
          <w:rFonts w:asciiTheme="minorHAnsi" w:hAnsiTheme="minorHAnsi" w:cs="Minion Pro"/>
          <w:color w:val="211D1E"/>
        </w:rPr>
        <w:t xml:space="preserve">An image is a representation of something (e.g., an object, a scene, a movement, a sound) in your mind. Images contribute </w:t>
      </w:r>
      <w:proofErr w:type="gramStart"/>
      <w:r w:rsidRPr="00F44AF4">
        <w:rPr>
          <w:rFonts w:asciiTheme="minorHAnsi" w:hAnsiTheme="minorHAnsi" w:cs="Minion Pro"/>
          <w:color w:val="211D1E"/>
        </w:rPr>
        <w:t>to</w:t>
      </w:r>
      <w:proofErr w:type="gramEnd"/>
      <w:r w:rsidRPr="00F44AF4">
        <w:rPr>
          <w:rFonts w:asciiTheme="minorHAnsi" w:hAnsiTheme="minorHAnsi" w:cs="Minion Pro"/>
          <w:color w:val="211D1E"/>
        </w:rPr>
        <w:t xml:space="preserve"> many cognitive tasks including memory, perception, problem solving, and environ</w:t>
      </w:r>
      <w:r w:rsidRPr="00F44AF4">
        <w:rPr>
          <w:rFonts w:asciiTheme="minorHAnsi" w:hAnsiTheme="minorHAnsi" w:cs="Minion Pro"/>
          <w:color w:val="211D1E"/>
        </w:rPr>
        <w:softHyphen/>
        <w:t xml:space="preserve">ment navigation by aiding in the processes that accompany these tasks. </w:t>
      </w:r>
    </w:p>
    <w:p w:rsidR="00F44AF4" w:rsidRDefault="00F44AF4" w:rsidP="00F44AF4">
      <w:pPr>
        <w:pStyle w:val="Default"/>
        <w:rPr>
          <w:rFonts w:asciiTheme="minorHAnsi" w:hAnsiTheme="minorHAnsi"/>
          <w:b/>
          <w:bCs/>
          <w:color w:val="211D1E"/>
        </w:rPr>
      </w:pPr>
    </w:p>
    <w:p w:rsidR="00F44AF4" w:rsidRPr="00F44AF4" w:rsidRDefault="00F44AF4" w:rsidP="00F44AF4">
      <w:pPr>
        <w:pStyle w:val="Default"/>
        <w:numPr>
          <w:ilvl w:val="0"/>
          <w:numId w:val="8"/>
        </w:numPr>
        <w:rPr>
          <w:rFonts w:asciiTheme="minorHAnsi" w:hAnsiTheme="minorHAnsi"/>
          <w:color w:val="211D1E"/>
        </w:rPr>
      </w:pPr>
      <w:r w:rsidRPr="00F44AF4">
        <w:rPr>
          <w:rFonts w:asciiTheme="minorHAnsi" w:hAnsiTheme="minorHAnsi"/>
          <w:b/>
          <w:bCs/>
          <w:color w:val="211D1E"/>
        </w:rPr>
        <w:t xml:space="preserve">How are visual images represented and manipulated in our minds? </w:t>
      </w:r>
    </w:p>
    <w:p w:rsidR="00F44AF4" w:rsidRPr="00F44AF4" w:rsidRDefault="00F44AF4" w:rsidP="00F44AF4">
      <w:pPr>
        <w:pStyle w:val="Pa514"/>
        <w:spacing w:line="240" w:lineRule="auto"/>
        <w:ind w:left="720" w:right="240"/>
        <w:jc w:val="both"/>
        <w:rPr>
          <w:rFonts w:asciiTheme="minorHAnsi" w:hAnsiTheme="minorHAnsi" w:cs="Minion Pro"/>
          <w:color w:val="211D1E"/>
        </w:rPr>
      </w:pPr>
      <w:r w:rsidRPr="00F44AF4">
        <w:rPr>
          <w:rFonts w:asciiTheme="minorHAnsi" w:hAnsiTheme="minorHAnsi" w:cs="Minion Pro"/>
          <w:color w:val="211D1E"/>
        </w:rPr>
        <w:t>There are two ideas about how images are repre</w:t>
      </w:r>
      <w:r w:rsidRPr="00F44AF4">
        <w:rPr>
          <w:rFonts w:asciiTheme="minorHAnsi" w:hAnsiTheme="minorHAnsi" w:cs="Minion Pro"/>
          <w:color w:val="211D1E"/>
        </w:rPr>
        <w:softHyphen/>
        <w:t xml:space="preserve">sented in our minds: spatial and propositional. Spatial images represent things in their original form, whereas propositional images represent the meaning and associations of the thing being represented. It is still debated as to whether images are represented spatially or propositionally. </w:t>
      </w:r>
    </w:p>
    <w:p w:rsidR="00F44AF4" w:rsidRDefault="00F44AF4" w:rsidP="00F44AF4">
      <w:pPr>
        <w:pStyle w:val="Default"/>
        <w:rPr>
          <w:rFonts w:asciiTheme="minorHAnsi" w:hAnsiTheme="minorHAnsi"/>
          <w:b/>
          <w:bCs/>
          <w:color w:val="211D1E"/>
        </w:rPr>
      </w:pPr>
    </w:p>
    <w:p w:rsidR="00F44AF4" w:rsidRPr="00F44AF4" w:rsidRDefault="00F44AF4" w:rsidP="00F44AF4">
      <w:pPr>
        <w:pStyle w:val="Default"/>
        <w:numPr>
          <w:ilvl w:val="0"/>
          <w:numId w:val="8"/>
        </w:numPr>
        <w:rPr>
          <w:rFonts w:asciiTheme="minorHAnsi" w:hAnsiTheme="minorHAnsi"/>
          <w:color w:val="211D1E"/>
        </w:rPr>
      </w:pPr>
      <w:r w:rsidRPr="00F44AF4">
        <w:rPr>
          <w:rFonts w:asciiTheme="minorHAnsi" w:hAnsiTheme="minorHAnsi"/>
          <w:b/>
          <w:bCs/>
          <w:color w:val="211D1E"/>
        </w:rPr>
        <w:t xml:space="preserve">How do pictures aid memory? </w:t>
      </w:r>
    </w:p>
    <w:p w:rsidR="00F44AF4" w:rsidRPr="00F44AF4" w:rsidRDefault="00F44AF4" w:rsidP="00F44AF4">
      <w:pPr>
        <w:pStyle w:val="Pa514"/>
        <w:spacing w:line="240" w:lineRule="auto"/>
        <w:ind w:left="720" w:right="240"/>
        <w:jc w:val="both"/>
        <w:rPr>
          <w:rFonts w:asciiTheme="minorHAnsi" w:hAnsiTheme="minorHAnsi" w:cs="Minion Pro"/>
          <w:color w:val="211D1E"/>
        </w:rPr>
      </w:pPr>
      <w:r w:rsidRPr="00F44AF4">
        <w:rPr>
          <w:rFonts w:asciiTheme="minorHAnsi" w:hAnsiTheme="minorHAnsi" w:cs="Minion Pro"/>
          <w:color w:val="211D1E"/>
        </w:rPr>
        <w:t>The picture superiority effect has shown that pictures are generally better remembered than words. One idea about why this is the case is dual coding of pic</w:t>
      </w:r>
      <w:r w:rsidRPr="00F44AF4">
        <w:rPr>
          <w:rFonts w:asciiTheme="minorHAnsi" w:hAnsiTheme="minorHAnsi" w:cs="Minion Pro"/>
          <w:color w:val="211D1E"/>
        </w:rPr>
        <w:softHyphen/>
        <w:t>tures where both the visual and verbal information is stored for pictures but only verbal information is stored for words. More stored codes generally produce</w:t>
      </w:r>
      <w:r w:rsidRPr="00F44AF4">
        <w:rPr>
          <w:rFonts w:asciiTheme="minorHAnsi" w:hAnsiTheme="minorHAnsi" w:cs="Minion Pro"/>
          <w:color w:val="211D1E"/>
        </w:rPr>
        <w:t xml:space="preserve"> better retrieval. Pictures may also be more distinctive than words and thus more easily retrieved. </w:t>
      </w:r>
    </w:p>
    <w:p w:rsidR="00F44AF4" w:rsidRDefault="00F44AF4" w:rsidP="00F44AF4">
      <w:pPr>
        <w:autoSpaceDE w:val="0"/>
        <w:autoSpaceDN w:val="0"/>
        <w:adjustRightInd w:val="0"/>
        <w:spacing w:after="0" w:line="240" w:lineRule="auto"/>
        <w:rPr>
          <w:rFonts w:cs="Minion Pro"/>
          <w:b/>
          <w:bCs/>
          <w:color w:val="211D1E"/>
          <w:sz w:val="24"/>
          <w:szCs w:val="24"/>
        </w:rPr>
      </w:pPr>
    </w:p>
    <w:p w:rsidR="00F44AF4" w:rsidRPr="00F44AF4" w:rsidRDefault="00F44AF4" w:rsidP="00F44AF4">
      <w:pPr>
        <w:pStyle w:val="ListParagraph"/>
        <w:numPr>
          <w:ilvl w:val="0"/>
          <w:numId w:val="8"/>
        </w:numPr>
        <w:autoSpaceDE w:val="0"/>
        <w:autoSpaceDN w:val="0"/>
        <w:adjustRightInd w:val="0"/>
        <w:spacing w:after="0" w:line="240" w:lineRule="auto"/>
        <w:rPr>
          <w:rFonts w:cs="Minion Pro"/>
          <w:color w:val="211D1E"/>
          <w:sz w:val="24"/>
          <w:szCs w:val="24"/>
        </w:rPr>
      </w:pPr>
      <w:r w:rsidRPr="00F44AF4">
        <w:rPr>
          <w:rFonts w:cs="Minion Pro"/>
          <w:b/>
          <w:bCs/>
          <w:color w:val="211D1E"/>
          <w:sz w:val="24"/>
          <w:szCs w:val="24"/>
        </w:rPr>
        <w:t xml:space="preserve">What effect does bizarre imagery have on memory? </w:t>
      </w:r>
    </w:p>
    <w:p w:rsidR="00F44AF4" w:rsidRPr="00F44AF4" w:rsidRDefault="00F44AF4" w:rsidP="00F44AF4">
      <w:pPr>
        <w:autoSpaceDE w:val="0"/>
        <w:autoSpaceDN w:val="0"/>
        <w:adjustRightInd w:val="0"/>
        <w:spacing w:after="0" w:line="240" w:lineRule="auto"/>
        <w:ind w:left="720" w:right="240"/>
        <w:jc w:val="both"/>
        <w:rPr>
          <w:rFonts w:cs="Minion Pro"/>
          <w:color w:val="211D1E"/>
          <w:sz w:val="24"/>
          <w:szCs w:val="24"/>
        </w:rPr>
      </w:pPr>
      <w:r w:rsidRPr="00F44AF4">
        <w:rPr>
          <w:rFonts w:cs="Minion Pro"/>
          <w:color w:val="211D1E"/>
          <w:sz w:val="24"/>
          <w:szCs w:val="24"/>
        </w:rPr>
        <w:t xml:space="preserve">Bizarre imagery aids memory. It has been proposed that bizarre images are more distinctive and thus more easily retrieved. </w:t>
      </w:r>
    </w:p>
    <w:p w:rsidR="00F44AF4" w:rsidRDefault="00F44AF4" w:rsidP="00F44AF4">
      <w:pPr>
        <w:autoSpaceDE w:val="0"/>
        <w:autoSpaceDN w:val="0"/>
        <w:adjustRightInd w:val="0"/>
        <w:spacing w:after="0" w:line="240" w:lineRule="auto"/>
        <w:rPr>
          <w:rFonts w:cs="Minion Pro"/>
          <w:b/>
          <w:bCs/>
          <w:color w:val="211D1E"/>
          <w:sz w:val="24"/>
          <w:szCs w:val="24"/>
        </w:rPr>
      </w:pPr>
    </w:p>
    <w:p w:rsidR="00F44AF4" w:rsidRPr="00F44AF4" w:rsidRDefault="00F44AF4" w:rsidP="00F44AF4">
      <w:pPr>
        <w:pStyle w:val="ListParagraph"/>
        <w:numPr>
          <w:ilvl w:val="0"/>
          <w:numId w:val="8"/>
        </w:numPr>
        <w:autoSpaceDE w:val="0"/>
        <w:autoSpaceDN w:val="0"/>
        <w:adjustRightInd w:val="0"/>
        <w:spacing w:after="0" w:line="240" w:lineRule="auto"/>
        <w:rPr>
          <w:rFonts w:cs="Minion Pro"/>
          <w:color w:val="211D1E"/>
          <w:sz w:val="24"/>
          <w:szCs w:val="24"/>
        </w:rPr>
      </w:pPr>
      <w:r w:rsidRPr="00F44AF4">
        <w:rPr>
          <w:rFonts w:cs="Minion Pro"/>
          <w:b/>
          <w:bCs/>
          <w:color w:val="211D1E"/>
          <w:sz w:val="24"/>
          <w:szCs w:val="24"/>
        </w:rPr>
        <w:t xml:space="preserve">How is imagery used in mnemonics? </w:t>
      </w:r>
    </w:p>
    <w:p w:rsidR="00F44AF4" w:rsidRPr="00F44AF4" w:rsidRDefault="00F44AF4" w:rsidP="00F44AF4">
      <w:pPr>
        <w:autoSpaceDE w:val="0"/>
        <w:autoSpaceDN w:val="0"/>
        <w:adjustRightInd w:val="0"/>
        <w:spacing w:after="0" w:line="240" w:lineRule="auto"/>
        <w:ind w:left="720" w:right="240"/>
        <w:jc w:val="both"/>
        <w:rPr>
          <w:rFonts w:cs="Minion Pro"/>
          <w:color w:val="211D1E"/>
          <w:sz w:val="24"/>
          <w:szCs w:val="24"/>
        </w:rPr>
      </w:pPr>
      <w:r w:rsidRPr="00F44AF4">
        <w:rPr>
          <w:rFonts w:cs="Minion Pro"/>
          <w:color w:val="211D1E"/>
          <w:sz w:val="24"/>
          <w:szCs w:val="24"/>
        </w:rPr>
        <w:t>Imagery is useful in mnemonic techniques in associ</w:t>
      </w:r>
      <w:r w:rsidRPr="00F44AF4">
        <w:rPr>
          <w:rFonts w:cs="Minion Pro"/>
          <w:color w:val="211D1E"/>
          <w:sz w:val="24"/>
          <w:szCs w:val="24"/>
        </w:rPr>
        <w:softHyphen/>
        <w:t xml:space="preserve">ating something meaningful to information we wish to remember. Bizarre images can aid in making that information more distinctive in memory. </w:t>
      </w:r>
    </w:p>
    <w:p w:rsidR="00F44AF4" w:rsidRDefault="00F44AF4" w:rsidP="00F44AF4">
      <w:pPr>
        <w:autoSpaceDE w:val="0"/>
        <w:autoSpaceDN w:val="0"/>
        <w:adjustRightInd w:val="0"/>
        <w:spacing w:after="0" w:line="240" w:lineRule="auto"/>
        <w:rPr>
          <w:rFonts w:cs="Minion Pro"/>
          <w:b/>
          <w:bCs/>
          <w:color w:val="211D1E"/>
          <w:sz w:val="24"/>
          <w:szCs w:val="24"/>
        </w:rPr>
      </w:pPr>
    </w:p>
    <w:p w:rsidR="00F44AF4" w:rsidRPr="00F44AF4" w:rsidRDefault="00F44AF4" w:rsidP="00F44AF4">
      <w:pPr>
        <w:pStyle w:val="ListParagraph"/>
        <w:numPr>
          <w:ilvl w:val="0"/>
          <w:numId w:val="8"/>
        </w:numPr>
        <w:autoSpaceDE w:val="0"/>
        <w:autoSpaceDN w:val="0"/>
        <w:adjustRightInd w:val="0"/>
        <w:spacing w:after="0" w:line="240" w:lineRule="auto"/>
        <w:rPr>
          <w:rFonts w:cs="Minion Pro"/>
          <w:color w:val="211D1E"/>
          <w:sz w:val="24"/>
          <w:szCs w:val="24"/>
        </w:rPr>
      </w:pPr>
      <w:r w:rsidRPr="00F44AF4">
        <w:rPr>
          <w:rFonts w:cs="Minion Pro"/>
          <w:b/>
          <w:bCs/>
          <w:color w:val="211D1E"/>
          <w:sz w:val="24"/>
          <w:szCs w:val="24"/>
        </w:rPr>
        <w:t xml:space="preserve">How do visual images help us navigate in our environments? </w:t>
      </w:r>
    </w:p>
    <w:p w:rsidR="00F44AF4" w:rsidRPr="00F44AF4" w:rsidRDefault="00F44AF4" w:rsidP="00F44AF4">
      <w:pPr>
        <w:autoSpaceDE w:val="0"/>
        <w:autoSpaceDN w:val="0"/>
        <w:adjustRightInd w:val="0"/>
        <w:spacing w:after="0" w:line="240" w:lineRule="auto"/>
        <w:ind w:left="720" w:right="240"/>
        <w:jc w:val="both"/>
        <w:rPr>
          <w:rFonts w:cs="Minion Pro"/>
          <w:color w:val="211D1E"/>
          <w:sz w:val="24"/>
          <w:szCs w:val="24"/>
        </w:rPr>
      </w:pPr>
      <w:r w:rsidRPr="00F44AF4">
        <w:rPr>
          <w:rFonts w:cs="Minion Pro"/>
          <w:color w:val="211D1E"/>
          <w:sz w:val="24"/>
          <w:szCs w:val="24"/>
        </w:rPr>
        <w:t xml:space="preserve">Visual images can aid navigation in providing landmarks to follow (e.g., retrieving these images from memory) or in providing an overview image of an environment to follow in navigating that environment. </w:t>
      </w:r>
    </w:p>
    <w:p w:rsidR="00F44AF4" w:rsidRDefault="00F44AF4" w:rsidP="00F44AF4">
      <w:pPr>
        <w:autoSpaceDE w:val="0"/>
        <w:autoSpaceDN w:val="0"/>
        <w:adjustRightInd w:val="0"/>
        <w:spacing w:after="0" w:line="240" w:lineRule="auto"/>
        <w:rPr>
          <w:rFonts w:cs="Minion Pro"/>
          <w:b/>
          <w:bCs/>
          <w:color w:val="211D1E"/>
          <w:sz w:val="24"/>
          <w:szCs w:val="24"/>
        </w:rPr>
      </w:pPr>
    </w:p>
    <w:p w:rsidR="00F44AF4" w:rsidRPr="00F44AF4" w:rsidRDefault="00F44AF4" w:rsidP="00F44AF4">
      <w:pPr>
        <w:pStyle w:val="ListParagraph"/>
        <w:numPr>
          <w:ilvl w:val="0"/>
          <w:numId w:val="8"/>
        </w:numPr>
        <w:autoSpaceDE w:val="0"/>
        <w:autoSpaceDN w:val="0"/>
        <w:adjustRightInd w:val="0"/>
        <w:spacing w:after="0" w:line="240" w:lineRule="auto"/>
        <w:rPr>
          <w:rFonts w:cs="Minion Pro"/>
          <w:color w:val="211D1E"/>
          <w:sz w:val="24"/>
          <w:szCs w:val="24"/>
        </w:rPr>
      </w:pPr>
      <w:r w:rsidRPr="00F44AF4">
        <w:rPr>
          <w:rFonts w:cs="Minion Pro"/>
          <w:b/>
          <w:bCs/>
          <w:color w:val="211D1E"/>
          <w:sz w:val="24"/>
          <w:szCs w:val="24"/>
        </w:rPr>
        <w:t xml:space="preserve">How do nonvisual images aid in cognition? </w:t>
      </w:r>
    </w:p>
    <w:p w:rsidR="00F44AF4" w:rsidRPr="00F44AF4" w:rsidRDefault="00F44AF4" w:rsidP="00F44AF4">
      <w:pPr>
        <w:spacing w:after="0" w:line="240" w:lineRule="auto"/>
        <w:ind w:left="720"/>
        <w:rPr>
          <w:color w:val="A01F31"/>
          <w:sz w:val="24"/>
          <w:szCs w:val="24"/>
        </w:rPr>
      </w:pPr>
      <w:r w:rsidRPr="00F44AF4">
        <w:rPr>
          <w:rFonts w:cs="Minion Pro"/>
          <w:color w:val="211D1E"/>
          <w:sz w:val="24"/>
          <w:szCs w:val="24"/>
        </w:rPr>
        <w:t xml:space="preserve">Nonvisual images aid cognition as well. For example, motor images can enhance sports </w:t>
      </w:r>
      <w:bookmarkStart w:id="0" w:name="_GoBack"/>
      <w:bookmarkEnd w:id="0"/>
      <w:r w:rsidRPr="00F44AF4">
        <w:rPr>
          <w:rFonts w:cs="Minion Pro"/>
          <w:color w:val="211D1E"/>
          <w:sz w:val="24"/>
          <w:szCs w:val="24"/>
        </w:rPr>
        <w:t>performance through the mental practice of muscle movements.</w:t>
      </w:r>
    </w:p>
    <w:p w:rsidR="008800FB" w:rsidRPr="00F44AF4" w:rsidRDefault="008800FB" w:rsidP="00F44AF4">
      <w:pPr>
        <w:spacing w:after="0" w:line="240" w:lineRule="auto"/>
        <w:rPr>
          <w:sz w:val="24"/>
          <w:szCs w:val="24"/>
        </w:rPr>
      </w:pPr>
    </w:p>
    <w:sectPr w:rsidR="008800FB" w:rsidRPr="00F44A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F44AF4" w:rsidRPr="00F44AF4">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F44AF4" w:rsidRPr="00F44AF4">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E642FC"/>
    <w:multiLevelType w:val="hybridMultilevel"/>
    <w:tmpl w:val="3D8C3E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75526BF"/>
    <w:multiLevelType w:val="hybridMultilevel"/>
    <w:tmpl w:val="29DBBD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2162D4"/>
    <w:multiLevelType w:val="hybridMultilevel"/>
    <w:tmpl w:val="1415A02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ABF0462"/>
    <w:multiLevelType w:val="hybridMultilevel"/>
    <w:tmpl w:val="0CB2BE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90F337C"/>
    <w:multiLevelType w:val="hybridMultilevel"/>
    <w:tmpl w:val="9018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FDF99C"/>
    <w:multiLevelType w:val="hybridMultilevel"/>
    <w:tmpl w:val="CFBCB30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26D09F25"/>
    <w:multiLevelType w:val="hybridMultilevel"/>
    <w:tmpl w:val="953000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7FA7C381"/>
    <w:multiLevelType w:val="hybridMultilevel"/>
    <w:tmpl w:val="C5DD4B7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7"/>
  </w:num>
  <w:num w:numId="3">
    <w:abstractNumId w:val="6"/>
  </w:num>
  <w:num w:numId="4">
    <w:abstractNumId w:val="5"/>
  </w:num>
  <w:num w:numId="5">
    <w:abstractNumId w:val="2"/>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44AF4"/>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F44AF4"/>
    <w:pPr>
      <w:autoSpaceDE w:val="0"/>
      <w:autoSpaceDN w:val="0"/>
      <w:adjustRightInd w:val="0"/>
      <w:spacing w:after="0" w:line="240" w:lineRule="auto"/>
    </w:pPr>
    <w:rPr>
      <w:rFonts w:ascii="Minion Pro" w:hAnsi="Minion Pro" w:cs="Minion Pro"/>
      <w:color w:val="000000"/>
      <w:sz w:val="24"/>
      <w:szCs w:val="24"/>
    </w:rPr>
  </w:style>
  <w:style w:type="paragraph" w:customStyle="1" w:styleId="Pa514">
    <w:name w:val="Pa51+4"/>
    <w:basedOn w:val="Default"/>
    <w:next w:val="Default"/>
    <w:uiPriority w:val="99"/>
    <w:rsid w:val="00F44AF4"/>
    <w:pPr>
      <w:spacing w:line="201" w:lineRule="atLeast"/>
    </w:pPr>
    <w:rPr>
      <w:rFonts w:cstheme="minorBidi"/>
      <w:color w:val="auto"/>
    </w:rPr>
  </w:style>
  <w:style w:type="paragraph" w:styleId="ListParagraph">
    <w:name w:val="List Paragraph"/>
    <w:basedOn w:val="Normal"/>
    <w:uiPriority w:val="34"/>
    <w:qFormat/>
    <w:rsid w:val="00F44A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A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F44AF4"/>
    <w:pPr>
      <w:autoSpaceDE w:val="0"/>
      <w:autoSpaceDN w:val="0"/>
      <w:adjustRightInd w:val="0"/>
      <w:spacing w:after="0" w:line="240" w:lineRule="auto"/>
    </w:pPr>
    <w:rPr>
      <w:rFonts w:ascii="Minion Pro" w:hAnsi="Minion Pro" w:cs="Minion Pro"/>
      <w:color w:val="000000"/>
      <w:sz w:val="24"/>
      <w:szCs w:val="24"/>
    </w:rPr>
  </w:style>
  <w:style w:type="paragraph" w:customStyle="1" w:styleId="Pa514">
    <w:name w:val="Pa51+4"/>
    <w:basedOn w:val="Default"/>
    <w:next w:val="Default"/>
    <w:uiPriority w:val="99"/>
    <w:rsid w:val="00F44AF4"/>
    <w:pPr>
      <w:spacing w:line="201" w:lineRule="atLeast"/>
    </w:pPr>
    <w:rPr>
      <w:rFonts w:cstheme="minorBidi"/>
      <w:color w:val="auto"/>
    </w:rPr>
  </w:style>
  <w:style w:type="paragraph" w:styleId="ListParagraph">
    <w:name w:val="List Paragraph"/>
    <w:basedOn w:val="Normal"/>
    <w:uiPriority w:val="34"/>
    <w:qFormat/>
    <w:rsid w:val="00F44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1785</Characters>
  <Application>Microsoft Office Word</Application>
  <DocSecurity>0</DocSecurity>
  <Lines>14</Lines>
  <Paragraphs>4</Paragraphs>
  <ScaleCrop>false</ScaleCrop>
  <Company>Sage Publications</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2015-02-10T17:23:00Z</dcterms:modified>
</cp:coreProperties>
</file>