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3A" w:rsidRPr="0037456B" w:rsidRDefault="0037456B" w:rsidP="0037456B">
      <w:pPr>
        <w:spacing w:after="0" w:line="240" w:lineRule="auto"/>
        <w:jc w:val="center"/>
        <w:rPr>
          <w:b/>
          <w:color w:val="0000FF"/>
          <w:sz w:val="24"/>
          <w:szCs w:val="24"/>
        </w:rPr>
      </w:pPr>
      <w:r w:rsidRPr="0037456B">
        <w:rPr>
          <w:b/>
          <w:color w:val="0000FF"/>
          <w:sz w:val="24"/>
          <w:szCs w:val="24"/>
        </w:rPr>
        <w:t>Class Activities</w:t>
      </w:r>
    </w:p>
    <w:p w:rsidR="0093593A" w:rsidRPr="0037456B" w:rsidRDefault="0093593A" w:rsidP="0037456B">
      <w:pPr>
        <w:spacing w:after="0" w:line="240" w:lineRule="auto"/>
        <w:jc w:val="center"/>
        <w:rPr>
          <w:color w:val="0000FF"/>
          <w:sz w:val="24"/>
          <w:szCs w:val="24"/>
        </w:rPr>
      </w:pPr>
      <w:r w:rsidRPr="0037456B">
        <w:rPr>
          <w:color w:val="0000FF"/>
          <w:sz w:val="24"/>
          <w:szCs w:val="24"/>
        </w:rPr>
        <w:t xml:space="preserve">Chapter 2: Cognitive Neuroscience </w:t>
      </w:r>
    </w:p>
    <w:p w:rsidR="0093593A" w:rsidRPr="0037456B" w:rsidRDefault="0093593A" w:rsidP="0037456B">
      <w:pPr>
        <w:pStyle w:val="Default"/>
        <w:rPr>
          <w:rFonts w:asciiTheme="minorHAnsi" w:hAnsiTheme="minorHAnsi"/>
        </w:rPr>
      </w:pPr>
    </w:p>
    <w:p w:rsidR="0037456B" w:rsidRPr="0037456B" w:rsidRDefault="0037456B" w:rsidP="0037456B">
      <w:pPr>
        <w:spacing w:after="0" w:line="240" w:lineRule="auto"/>
        <w:rPr>
          <w:b/>
          <w:sz w:val="24"/>
          <w:szCs w:val="24"/>
        </w:rPr>
      </w:pPr>
      <w:r>
        <w:rPr>
          <w:b/>
          <w:sz w:val="24"/>
          <w:szCs w:val="24"/>
        </w:rPr>
        <w:t>Activity #1</w:t>
      </w:r>
      <w:r w:rsidRPr="0037456B">
        <w:rPr>
          <w:b/>
          <w:sz w:val="24"/>
          <w:szCs w:val="24"/>
        </w:rPr>
        <w:t>: Build your own brain</w:t>
      </w:r>
    </w:p>
    <w:p w:rsidR="0037456B" w:rsidRPr="0037456B" w:rsidRDefault="0037456B" w:rsidP="0037456B">
      <w:pPr>
        <w:spacing w:after="0" w:line="240" w:lineRule="auto"/>
        <w:rPr>
          <w:sz w:val="24"/>
          <w:szCs w:val="24"/>
        </w:rPr>
      </w:pPr>
      <w:r w:rsidRPr="0037456B">
        <w:rPr>
          <w:sz w:val="24"/>
          <w:szCs w:val="24"/>
        </w:rPr>
        <w:t xml:space="preserve">For this assignment, students are asked to put together what </w:t>
      </w:r>
      <w:r>
        <w:rPr>
          <w:sz w:val="24"/>
          <w:szCs w:val="24"/>
        </w:rPr>
        <w:t>they</w:t>
      </w:r>
      <w:r w:rsidRPr="0037456B">
        <w:rPr>
          <w:sz w:val="24"/>
          <w:szCs w:val="24"/>
        </w:rPr>
        <w:t xml:space="preserve"> have learned in a model of the brain. The model must be portable (i.e., you have to be able to bring it to class), of your own design, it must be anatomically correct (that is, it must accurately depict the relative size and location of different brain areas), and must show the location of the following structures:</w:t>
      </w:r>
    </w:p>
    <w:p w:rsidR="0037456B" w:rsidRPr="0037456B" w:rsidRDefault="0037456B" w:rsidP="0037456B">
      <w:pPr>
        <w:spacing w:after="0" w:line="240" w:lineRule="auto"/>
        <w:rPr>
          <w:sz w:val="24"/>
          <w:szCs w:val="24"/>
        </w:rPr>
      </w:pPr>
    </w:p>
    <w:p w:rsidR="0037456B" w:rsidRPr="0037456B" w:rsidRDefault="0037456B" w:rsidP="0037456B">
      <w:pPr>
        <w:spacing w:after="0" w:line="240" w:lineRule="auto"/>
        <w:rPr>
          <w:noProof/>
          <w:sz w:val="24"/>
          <w:szCs w:val="24"/>
        </w:rPr>
      </w:pPr>
      <w:r w:rsidRPr="0037456B">
        <w:rPr>
          <w:noProof/>
          <w:sz w:val="24"/>
          <w:szCs w:val="24"/>
        </w:rPr>
        <w:t>parietal lobe</w:t>
      </w:r>
    </w:p>
    <w:p w:rsidR="0037456B" w:rsidRPr="0037456B" w:rsidRDefault="0037456B" w:rsidP="0037456B">
      <w:pPr>
        <w:spacing w:after="0" w:line="240" w:lineRule="auto"/>
        <w:rPr>
          <w:noProof/>
          <w:sz w:val="24"/>
          <w:szCs w:val="24"/>
        </w:rPr>
      </w:pPr>
      <w:r w:rsidRPr="0037456B">
        <w:rPr>
          <w:noProof/>
          <w:sz w:val="24"/>
          <w:szCs w:val="24"/>
        </w:rPr>
        <w:t>occipital lobe</w:t>
      </w:r>
    </w:p>
    <w:p w:rsidR="0037456B" w:rsidRPr="0037456B" w:rsidRDefault="0037456B" w:rsidP="0037456B">
      <w:pPr>
        <w:spacing w:after="0" w:line="240" w:lineRule="auto"/>
        <w:rPr>
          <w:noProof/>
          <w:sz w:val="24"/>
          <w:szCs w:val="24"/>
        </w:rPr>
      </w:pPr>
      <w:r w:rsidRPr="0037456B">
        <w:rPr>
          <w:noProof/>
          <w:sz w:val="24"/>
          <w:szCs w:val="24"/>
        </w:rPr>
        <w:t>frontal lobe</w:t>
      </w:r>
    </w:p>
    <w:p w:rsidR="0037456B" w:rsidRPr="0037456B" w:rsidRDefault="0037456B" w:rsidP="0037456B">
      <w:pPr>
        <w:spacing w:after="0" w:line="240" w:lineRule="auto"/>
        <w:rPr>
          <w:noProof/>
          <w:sz w:val="24"/>
          <w:szCs w:val="24"/>
        </w:rPr>
      </w:pPr>
      <w:r w:rsidRPr="0037456B">
        <w:rPr>
          <w:noProof/>
          <w:sz w:val="24"/>
          <w:szCs w:val="24"/>
        </w:rPr>
        <w:t>temporal lobe</w:t>
      </w:r>
    </w:p>
    <w:p w:rsidR="0037456B" w:rsidRPr="0037456B" w:rsidRDefault="0037456B" w:rsidP="0037456B">
      <w:pPr>
        <w:spacing w:after="0" w:line="240" w:lineRule="auto"/>
        <w:rPr>
          <w:noProof/>
          <w:sz w:val="24"/>
          <w:szCs w:val="24"/>
        </w:rPr>
      </w:pPr>
      <w:r w:rsidRPr="0037456B">
        <w:rPr>
          <w:noProof/>
          <w:sz w:val="24"/>
          <w:szCs w:val="24"/>
        </w:rPr>
        <w:t>cerebellum</w:t>
      </w:r>
    </w:p>
    <w:p w:rsidR="0037456B" w:rsidRPr="0037456B" w:rsidRDefault="0037456B" w:rsidP="0037456B">
      <w:pPr>
        <w:spacing w:after="0" w:line="240" w:lineRule="auto"/>
        <w:rPr>
          <w:noProof/>
          <w:sz w:val="24"/>
          <w:szCs w:val="24"/>
        </w:rPr>
      </w:pPr>
      <w:r w:rsidRPr="0037456B">
        <w:rPr>
          <w:noProof/>
          <w:sz w:val="24"/>
          <w:szCs w:val="24"/>
        </w:rPr>
        <w:t>medulla</w:t>
      </w:r>
    </w:p>
    <w:p w:rsidR="0037456B" w:rsidRPr="0037456B" w:rsidRDefault="0037456B" w:rsidP="0037456B">
      <w:pPr>
        <w:spacing w:after="0" w:line="240" w:lineRule="auto"/>
        <w:rPr>
          <w:noProof/>
          <w:sz w:val="24"/>
          <w:szCs w:val="24"/>
        </w:rPr>
      </w:pPr>
      <w:r w:rsidRPr="0037456B">
        <w:rPr>
          <w:noProof/>
          <w:sz w:val="24"/>
          <w:szCs w:val="24"/>
        </w:rPr>
        <w:t>pons</w:t>
      </w:r>
    </w:p>
    <w:p w:rsidR="0037456B" w:rsidRPr="0037456B" w:rsidRDefault="0037456B" w:rsidP="0037456B">
      <w:pPr>
        <w:spacing w:after="0" w:line="240" w:lineRule="auto"/>
        <w:rPr>
          <w:noProof/>
          <w:sz w:val="24"/>
          <w:szCs w:val="24"/>
        </w:rPr>
      </w:pPr>
      <w:r w:rsidRPr="0037456B">
        <w:rPr>
          <w:noProof/>
          <w:sz w:val="24"/>
          <w:szCs w:val="24"/>
        </w:rPr>
        <w:t>thalamus</w:t>
      </w:r>
    </w:p>
    <w:p w:rsidR="0037456B" w:rsidRPr="0037456B" w:rsidRDefault="0037456B" w:rsidP="0037456B">
      <w:pPr>
        <w:spacing w:after="0" w:line="240" w:lineRule="auto"/>
        <w:rPr>
          <w:noProof/>
          <w:sz w:val="24"/>
          <w:szCs w:val="24"/>
        </w:rPr>
      </w:pPr>
      <w:r w:rsidRPr="0037456B">
        <w:rPr>
          <w:noProof/>
          <w:sz w:val="24"/>
          <w:szCs w:val="24"/>
        </w:rPr>
        <w:t>corpus callosum</w:t>
      </w:r>
    </w:p>
    <w:p w:rsidR="0037456B" w:rsidRPr="0037456B" w:rsidRDefault="0037456B" w:rsidP="0037456B">
      <w:pPr>
        <w:spacing w:after="0" w:line="240" w:lineRule="auto"/>
        <w:rPr>
          <w:noProof/>
          <w:sz w:val="24"/>
          <w:szCs w:val="24"/>
        </w:rPr>
      </w:pPr>
      <w:r w:rsidRPr="0037456B">
        <w:rPr>
          <w:noProof/>
          <w:sz w:val="24"/>
          <w:szCs w:val="24"/>
        </w:rPr>
        <w:t>hippocampus</w:t>
      </w:r>
    </w:p>
    <w:p w:rsidR="0037456B" w:rsidRPr="0037456B" w:rsidRDefault="0037456B" w:rsidP="0037456B">
      <w:pPr>
        <w:spacing w:after="0" w:line="240" w:lineRule="auto"/>
        <w:rPr>
          <w:noProof/>
          <w:sz w:val="24"/>
          <w:szCs w:val="24"/>
        </w:rPr>
      </w:pPr>
      <w:r w:rsidRPr="0037456B">
        <w:rPr>
          <w:noProof/>
          <w:sz w:val="24"/>
          <w:szCs w:val="24"/>
        </w:rPr>
        <w:t>hypothalamus</w:t>
      </w:r>
    </w:p>
    <w:p w:rsidR="0037456B" w:rsidRDefault="0037456B" w:rsidP="0037456B">
      <w:pPr>
        <w:spacing w:after="0" w:line="240" w:lineRule="auto"/>
        <w:rPr>
          <w:noProof/>
          <w:sz w:val="24"/>
          <w:szCs w:val="24"/>
        </w:rPr>
      </w:pPr>
      <w:r w:rsidRPr="0037456B">
        <w:rPr>
          <w:noProof/>
          <w:sz w:val="24"/>
          <w:szCs w:val="24"/>
        </w:rPr>
        <w:t>amygdala</w:t>
      </w:r>
    </w:p>
    <w:p w:rsidR="0037456B" w:rsidRPr="0037456B" w:rsidRDefault="0037456B" w:rsidP="0037456B">
      <w:pPr>
        <w:spacing w:after="0" w:line="240" w:lineRule="auto"/>
        <w:rPr>
          <w:noProof/>
          <w:sz w:val="24"/>
          <w:szCs w:val="24"/>
        </w:rPr>
      </w:pPr>
    </w:p>
    <w:p w:rsidR="0037456B" w:rsidRPr="0037456B" w:rsidRDefault="0037456B" w:rsidP="0037456B">
      <w:pPr>
        <w:spacing w:after="0" w:line="240" w:lineRule="auto"/>
        <w:rPr>
          <w:sz w:val="24"/>
          <w:szCs w:val="24"/>
        </w:rPr>
      </w:pPr>
      <w:r w:rsidRPr="0037456B">
        <w:rPr>
          <w:sz w:val="24"/>
          <w:szCs w:val="24"/>
        </w:rPr>
        <w:t>Students are asked to bring paper, pencils, crayons, markers etc. to class. This can be a fun activity</w:t>
      </w:r>
      <w:r>
        <w:rPr>
          <w:sz w:val="24"/>
          <w:szCs w:val="24"/>
        </w:rPr>
        <w:t xml:space="preserve"> to break up discussion of neuroscience</w:t>
      </w:r>
      <w:r w:rsidRPr="0037456B">
        <w:rPr>
          <w:sz w:val="24"/>
          <w:szCs w:val="24"/>
        </w:rPr>
        <w:t>.</w:t>
      </w:r>
    </w:p>
    <w:p w:rsidR="0037456B" w:rsidRDefault="0037456B" w:rsidP="0037456B">
      <w:pPr>
        <w:spacing w:after="0" w:line="240" w:lineRule="auto"/>
        <w:rPr>
          <w:b/>
          <w:sz w:val="24"/>
          <w:szCs w:val="24"/>
        </w:rPr>
      </w:pPr>
    </w:p>
    <w:p w:rsidR="0037456B" w:rsidRPr="0037456B" w:rsidRDefault="0037456B" w:rsidP="0037456B">
      <w:pPr>
        <w:spacing w:after="0" w:line="240" w:lineRule="auto"/>
        <w:rPr>
          <w:b/>
          <w:sz w:val="24"/>
          <w:szCs w:val="24"/>
        </w:rPr>
      </w:pPr>
      <w:r>
        <w:rPr>
          <w:b/>
          <w:sz w:val="24"/>
          <w:szCs w:val="24"/>
        </w:rPr>
        <w:t>A</w:t>
      </w:r>
      <w:r>
        <w:rPr>
          <w:b/>
          <w:sz w:val="24"/>
          <w:szCs w:val="24"/>
        </w:rPr>
        <w:t>ctivity #2</w:t>
      </w:r>
      <w:r w:rsidRPr="0037456B">
        <w:rPr>
          <w:b/>
          <w:sz w:val="24"/>
          <w:szCs w:val="24"/>
        </w:rPr>
        <w:t>: Discuss 10 myths about the brain</w:t>
      </w:r>
    </w:p>
    <w:p w:rsidR="0037456B" w:rsidRDefault="0037456B" w:rsidP="0037456B">
      <w:pPr>
        <w:spacing w:after="0" w:line="240" w:lineRule="auto"/>
        <w:rPr>
          <w:sz w:val="24"/>
          <w:szCs w:val="24"/>
        </w:rPr>
      </w:pPr>
      <w:r w:rsidRPr="0037456B">
        <w:rPr>
          <w:sz w:val="24"/>
          <w:szCs w:val="24"/>
        </w:rPr>
        <w:t xml:space="preserve">For this assignment, students are asked to read </w:t>
      </w:r>
      <w:hyperlink r:id="rId8" w:history="1">
        <w:r w:rsidRPr="0037456B">
          <w:rPr>
            <w:rStyle w:val="Hyperlink"/>
            <w:sz w:val="24"/>
            <w:szCs w:val="24"/>
          </w:rPr>
          <w:t>10 myths about the brain</w:t>
        </w:r>
      </w:hyperlink>
      <w:r w:rsidRPr="0037456B">
        <w:rPr>
          <w:sz w:val="24"/>
          <w:szCs w:val="24"/>
        </w:rPr>
        <w:t xml:space="preserve"> in groups of 4-5 </w:t>
      </w:r>
      <w:r>
        <w:rPr>
          <w:sz w:val="24"/>
          <w:szCs w:val="24"/>
        </w:rPr>
        <w:t>students. Allow approximately</w:t>
      </w:r>
      <w:r w:rsidRPr="0037456B">
        <w:rPr>
          <w:sz w:val="24"/>
          <w:szCs w:val="24"/>
        </w:rPr>
        <w:t xml:space="preserve"> 10 minutes for this activity. In groups, </w:t>
      </w:r>
      <w:r>
        <w:rPr>
          <w:sz w:val="24"/>
          <w:szCs w:val="24"/>
        </w:rPr>
        <w:t>students</w:t>
      </w:r>
      <w:r w:rsidRPr="0037456B">
        <w:rPr>
          <w:sz w:val="24"/>
          <w:szCs w:val="24"/>
        </w:rPr>
        <w:t xml:space="preserve"> are asked to answer the following questions:</w:t>
      </w:r>
    </w:p>
    <w:p w:rsidR="0037456B" w:rsidRPr="0037456B" w:rsidRDefault="0037456B" w:rsidP="0037456B">
      <w:pPr>
        <w:spacing w:after="0" w:line="240" w:lineRule="auto"/>
        <w:rPr>
          <w:sz w:val="24"/>
          <w:szCs w:val="24"/>
        </w:rPr>
      </w:pPr>
    </w:p>
    <w:p w:rsidR="0037456B" w:rsidRPr="0037456B" w:rsidRDefault="0037456B" w:rsidP="0037456B">
      <w:pPr>
        <w:pStyle w:val="ListParagraph"/>
        <w:numPr>
          <w:ilvl w:val="0"/>
          <w:numId w:val="4"/>
        </w:numPr>
        <w:spacing w:after="0" w:line="240" w:lineRule="auto"/>
        <w:rPr>
          <w:sz w:val="24"/>
          <w:szCs w:val="24"/>
        </w:rPr>
      </w:pPr>
      <w:r w:rsidRPr="0037456B">
        <w:rPr>
          <w:sz w:val="24"/>
          <w:szCs w:val="24"/>
        </w:rPr>
        <w:t>Which myth was the most surprising and why?</w:t>
      </w:r>
    </w:p>
    <w:p w:rsidR="0037456B" w:rsidRPr="0037456B" w:rsidRDefault="0037456B" w:rsidP="0037456B">
      <w:pPr>
        <w:pStyle w:val="ListParagraph"/>
        <w:numPr>
          <w:ilvl w:val="0"/>
          <w:numId w:val="4"/>
        </w:numPr>
        <w:spacing w:after="0" w:line="240" w:lineRule="auto"/>
        <w:rPr>
          <w:sz w:val="24"/>
          <w:szCs w:val="24"/>
        </w:rPr>
      </w:pPr>
      <w:r w:rsidRPr="0037456B">
        <w:rPr>
          <w:sz w:val="24"/>
          <w:szCs w:val="24"/>
        </w:rPr>
        <w:t>Which myth you believe public in general is unaware of?</w:t>
      </w:r>
    </w:p>
    <w:p w:rsidR="0037456B" w:rsidRPr="0037456B" w:rsidRDefault="0037456B" w:rsidP="0037456B">
      <w:pPr>
        <w:pStyle w:val="ListParagraph"/>
        <w:numPr>
          <w:ilvl w:val="0"/>
          <w:numId w:val="4"/>
        </w:numPr>
        <w:spacing w:after="0" w:line="240" w:lineRule="auto"/>
        <w:rPr>
          <w:sz w:val="24"/>
          <w:szCs w:val="24"/>
        </w:rPr>
      </w:pPr>
      <w:r w:rsidRPr="0037456B">
        <w:rPr>
          <w:sz w:val="24"/>
          <w:szCs w:val="24"/>
        </w:rPr>
        <w:t>Which myth is the most important for the public is to be aware of?</w:t>
      </w:r>
    </w:p>
    <w:p w:rsidR="0037456B" w:rsidRDefault="0037456B" w:rsidP="0037456B">
      <w:pPr>
        <w:pStyle w:val="ListParagraph"/>
        <w:numPr>
          <w:ilvl w:val="0"/>
          <w:numId w:val="4"/>
        </w:numPr>
        <w:spacing w:after="0" w:line="240" w:lineRule="auto"/>
        <w:rPr>
          <w:sz w:val="24"/>
          <w:szCs w:val="24"/>
        </w:rPr>
      </w:pPr>
      <w:r w:rsidRPr="0037456B">
        <w:rPr>
          <w:sz w:val="24"/>
          <w:szCs w:val="24"/>
        </w:rPr>
        <w:t>Which myth did you know about and where did you learn about it?</w:t>
      </w:r>
    </w:p>
    <w:p w:rsidR="0037456B" w:rsidRPr="0037456B" w:rsidRDefault="0037456B" w:rsidP="0037456B">
      <w:pPr>
        <w:pStyle w:val="ListParagraph"/>
        <w:spacing w:after="0" w:line="240" w:lineRule="auto"/>
        <w:rPr>
          <w:sz w:val="24"/>
          <w:szCs w:val="24"/>
        </w:rPr>
      </w:pPr>
    </w:p>
    <w:p w:rsidR="0037456B" w:rsidRPr="0037456B" w:rsidRDefault="0037456B" w:rsidP="0037456B">
      <w:pPr>
        <w:spacing w:after="0" w:line="240" w:lineRule="auto"/>
        <w:rPr>
          <w:sz w:val="24"/>
          <w:szCs w:val="24"/>
        </w:rPr>
      </w:pPr>
      <w:r w:rsidRPr="0037456B">
        <w:rPr>
          <w:sz w:val="24"/>
          <w:szCs w:val="24"/>
        </w:rPr>
        <w:t>Later, s</w:t>
      </w:r>
      <w:r>
        <w:rPr>
          <w:sz w:val="24"/>
          <w:szCs w:val="24"/>
        </w:rPr>
        <w:t xml:space="preserve">tudents can discuss the myths as a class with facilitation of the </w:t>
      </w:r>
      <w:r w:rsidRPr="0037456B">
        <w:rPr>
          <w:sz w:val="24"/>
          <w:szCs w:val="24"/>
        </w:rPr>
        <w:t>instructor.</w:t>
      </w:r>
    </w:p>
    <w:p w:rsidR="0037456B" w:rsidRPr="0037456B" w:rsidRDefault="0037456B" w:rsidP="0037456B">
      <w:pPr>
        <w:spacing w:after="0" w:line="240" w:lineRule="auto"/>
        <w:rPr>
          <w:sz w:val="24"/>
          <w:szCs w:val="24"/>
        </w:rPr>
      </w:pPr>
    </w:p>
    <w:p w:rsidR="0037456B" w:rsidRPr="0037456B" w:rsidRDefault="0037456B" w:rsidP="0037456B">
      <w:pPr>
        <w:spacing w:after="0" w:line="240" w:lineRule="auto"/>
        <w:rPr>
          <w:sz w:val="24"/>
          <w:szCs w:val="24"/>
        </w:rPr>
      </w:pPr>
    </w:p>
    <w:p w:rsidR="0037456B" w:rsidRPr="0037456B" w:rsidRDefault="0037456B" w:rsidP="0037456B">
      <w:pPr>
        <w:spacing w:after="0" w:line="240" w:lineRule="auto"/>
        <w:rPr>
          <w:b/>
          <w:sz w:val="24"/>
          <w:szCs w:val="24"/>
        </w:rPr>
      </w:pPr>
      <w:r>
        <w:rPr>
          <w:b/>
          <w:sz w:val="24"/>
          <w:szCs w:val="24"/>
        </w:rPr>
        <w:t>A</w:t>
      </w:r>
      <w:r>
        <w:rPr>
          <w:b/>
          <w:sz w:val="24"/>
          <w:szCs w:val="24"/>
        </w:rPr>
        <w:t>ctivity #3</w:t>
      </w:r>
      <w:r w:rsidRPr="0037456B">
        <w:rPr>
          <w:b/>
          <w:sz w:val="24"/>
          <w:szCs w:val="24"/>
        </w:rPr>
        <w:t>: Brain lateralization</w:t>
      </w:r>
    </w:p>
    <w:p w:rsidR="0037456B" w:rsidRPr="0037456B" w:rsidRDefault="0037456B" w:rsidP="0037456B">
      <w:pPr>
        <w:spacing w:after="0" w:line="240" w:lineRule="auto"/>
        <w:rPr>
          <w:sz w:val="24"/>
          <w:szCs w:val="24"/>
        </w:rPr>
      </w:pPr>
      <w:r w:rsidRPr="0037456B">
        <w:rPr>
          <w:sz w:val="24"/>
          <w:szCs w:val="24"/>
        </w:rPr>
        <w:t xml:space="preserve">For this assignment, ask two students to sit in one chair. Each student is allowed to perform only one task. The </w:t>
      </w:r>
      <w:r>
        <w:rPr>
          <w:sz w:val="24"/>
          <w:szCs w:val="24"/>
        </w:rPr>
        <w:t>student</w:t>
      </w:r>
      <w:r w:rsidRPr="0037456B">
        <w:rPr>
          <w:sz w:val="24"/>
          <w:szCs w:val="24"/>
        </w:rPr>
        <w:t xml:space="preserve"> on the left represents the left hemisphere, </w:t>
      </w:r>
      <w:r>
        <w:rPr>
          <w:sz w:val="24"/>
          <w:szCs w:val="24"/>
        </w:rPr>
        <w:t xml:space="preserve">and </w:t>
      </w:r>
      <w:r w:rsidRPr="0037456B">
        <w:rPr>
          <w:sz w:val="24"/>
          <w:szCs w:val="24"/>
        </w:rPr>
        <w:t xml:space="preserve">the </w:t>
      </w:r>
      <w:r>
        <w:rPr>
          <w:sz w:val="24"/>
          <w:szCs w:val="24"/>
        </w:rPr>
        <w:t>student</w:t>
      </w:r>
      <w:r w:rsidRPr="0037456B">
        <w:rPr>
          <w:sz w:val="24"/>
          <w:szCs w:val="24"/>
        </w:rPr>
        <w:t xml:space="preserve"> on the right </w:t>
      </w:r>
      <w:r>
        <w:rPr>
          <w:sz w:val="24"/>
          <w:szCs w:val="24"/>
        </w:rPr>
        <w:t xml:space="preserve">represents </w:t>
      </w:r>
      <w:r w:rsidRPr="0037456B">
        <w:rPr>
          <w:sz w:val="24"/>
          <w:szCs w:val="24"/>
        </w:rPr>
        <w:t>the right hemisphere.</w:t>
      </w:r>
      <w:r>
        <w:rPr>
          <w:sz w:val="24"/>
          <w:szCs w:val="24"/>
        </w:rPr>
        <w:t xml:space="preserve"> </w:t>
      </w:r>
    </w:p>
    <w:p w:rsidR="0037456B" w:rsidRDefault="0037456B" w:rsidP="0037456B">
      <w:pPr>
        <w:spacing w:after="0" w:line="240" w:lineRule="auto"/>
        <w:rPr>
          <w:sz w:val="24"/>
          <w:szCs w:val="24"/>
        </w:rPr>
      </w:pPr>
      <w:r w:rsidRPr="0037456B">
        <w:rPr>
          <w:sz w:val="24"/>
          <w:szCs w:val="24"/>
        </w:rPr>
        <w:lastRenderedPageBreak/>
        <w:t>Both participants put their outer hands behind their back, while the inner hands are placed crossed through each other on the desk. “The right hemisphere” student is asked to remain silent from this point on. The crossed hands represent a split-brain patient’s hands.</w:t>
      </w:r>
    </w:p>
    <w:p w:rsidR="0037456B" w:rsidRPr="0037456B" w:rsidRDefault="0037456B" w:rsidP="0037456B">
      <w:pPr>
        <w:spacing w:after="0" w:line="240" w:lineRule="auto"/>
        <w:rPr>
          <w:sz w:val="24"/>
          <w:szCs w:val="24"/>
        </w:rPr>
      </w:pPr>
    </w:p>
    <w:p w:rsidR="0037456B" w:rsidRDefault="0037456B" w:rsidP="0037456B">
      <w:pPr>
        <w:spacing w:after="0" w:line="240" w:lineRule="auto"/>
        <w:rPr>
          <w:sz w:val="24"/>
          <w:szCs w:val="24"/>
        </w:rPr>
      </w:pPr>
      <w:r w:rsidRPr="0037456B">
        <w:rPr>
          <w:sz w:val="24"/>
          <w:szCs w:val="24"/>
        </w:rPr>
        <w:t>The task: place a shoe on the desk and a</w:t>
      </w:r>
      <w:r>
        <w:rPr>
          <w:sz w:val="24"/>
          <w:szCs w:val="24"/>
        </w:rPr>
        <w:t>sk the students to tie the shoe</w:t>
      </w:r>
      <w:r w:rsidRPr="0037456B">
        <w:rPr>
          <w:sz w:val="24"/>
          <w:szCs w:val="24"/>
        </w:rPr>
        <w:t>lace</w:t>
      </w:r>
      <w:r>
        <w:rPr>
          <w:sz w:val="24"/>
          <w:szCs w:val="24"/>
        </w:rPr>
        <w:t>s</w:t>
      </w:r>
      <w:r w:rsidRPr="0037456B">
        <w:rPr>
          <w:sz w:val="24"/>
          <w:szCs w:val="24"/>
        </w:rPr>
        <w:t>. Only the left hemisphere student is allowed to talk.</w:t>
      </w:r>
    </w:p>
    <w:p w:rsidR="0037456B" w:rsidRPr="0037456B" w:rsidRDefault="0037456B" w:rsidP="0037456B">
      <w:pPr>
        <w:spacing w:after="0" w:line="240" w:lineRule="auto"/>
        <w:rPr>
          <w:sz w:val="24"/>
          <w:szCs w:val="24"/>
        </w:rPr>
      </w:pPr>
    </w:p>
    <w:p w:rsidR="0037456B" w:rsidRPr="0037456B" w:rsidRDefault="0037456B" w:rsidP="0037456B">
      <w:pPr>
        <w:spacing w:after="0" w:line="240" w:lineRule="auto"/>
        <w:rPr>
          <w:sz w:val="24"/>
          <w:szCs w:val="24"/>
        </w:rPr>
      </w:pPr>
      <w:r w:rsidRPr="0037456B">
        <w:rPr>
          <w:sz w:val="24"/>
          <w:szCs w:val="24"/>
        </w:rPr>
        <w:t>Ask students about why only the lef</w:t>
      </w:r>
      <w:r>
        <w:rPr>
          <w:sz w:val="24"/>
          <w:szCs w:val="24"/>
        </w:rPr>
        <w:t>t hemisphere is allowed to talk,</w:t>
      </w:r>
      <w:r w:rsidRPr="0037456B">
        <w:rPr>
          <w:sz w:val="24"/>
          <w:szCs w:val="24"/>
        </w:rPr>
        <w:t xml:space="preserve"> how difficult </w:t>
      </w:r>
      <w:r>
        <w:rPr>
          <w:sz w:val="24"/>
          <w:szCs w:val="24"/>
        </w:rPr>
        <w:t>i</w:t>
      </w:r>
      <w:r w:rsidRPr="0037456B">
        <w:rPr>
          <w:sz w:val="24"/>
          <w:szCs w:val="24"/>
        </w:rPr>
        <w:t>t</w:t>
      </w:r>
      <w:r>
        <w:rPr>
          <w:sz w:val="24"/>
          <w:szCs w:val="24"/>
        </w:rPr>
        <w:t xml:space="preserve"> was</w:t>
      </w:r>
      <w:r w:rsidRPr="0037456B">
        <w:rPr>
          <w:sz w:val="24"/>
          <w:szCs w:val="24"/>
        </w:rPr>
        <w:t xml:space="preserve"> to perform the task</w:t>
      </w:r>
      <w:r>
        <w:rPr>
          <w:sz w:val="24"/>
          <w:szCs w:val="24"/>
        </w:rPr>
        <w:t>,</w:t>
      </w:r>
      <w:r w:rsidRPr="0037456B">
        <w:rPr>
          <w:sz w:val="24"/>
          <w:szCs w:val="24"/>
        </w:rPr>
        <w:t xml:space="preserve"> and what could improve the performance</w:t>
      </w:r>
      <w:r w:rsidR="004E5CE9">
        <w:rPr>
          <w:sz w:val="24"/>
          <w:szCs w:val="24"/>
        </w:rPr>
        <w:t xml:space="preserve"> of the task</w:t>
      </w:r>
      <w:bookmarkStart w:id="0" w:name="_GoBack"/>
      <w:bookmarkEnd w:id="0"/>
      <w:r w:rsidRPr="0037456B">
        <w:rPr>
          <w:sz w:val="24"/>
          <w:szCs w:val="24"/>
        </w:rPr>
        <w:t>.</w:t>
      </w:r>
    </w:p>
    <w:p w:rsidR="0037456B" w:rsidRPr="0037456B" w:rsidRDefault="0037456B" w:rsidP="0037456B">
      <w:pPr>
        <w:spacing w:after="0" w:line="240" w:lineRule="auto"/>
        <w:rPr>
          <w:sz w:val="24"/>
          <w:szCs w:val="24"/>
        </w:rPr>
      </w:pPr>
    </w:p>
    <w:p w:rsidR="0037456B" w:rsidRPr="0037456B" w:rsidRDefault="0037456B" w:rsidP="0037456B">
      <w:pPr>
        <w:spacing w:after="0" w:line="240" w:lineRule="auto"/>
        <w:rPr>
          <w:sz w:val="24"/>
          <w:szCs w:val="24"/>
        </w:rPr>
      </w:pPr>
    </w:p>
    <w:p w:rsidR="0093593A" w:rsidRPr="0037456B" w:rsidRDefault="0093593A" w:rsidP="0037456B">
      <w:pPr>
        <w:spacing w:after="0" w:line="240" w:lineRule="auto"/>
        <w:rPr>
          <w:sz w:val="24"/>
          <w:szCs w:val="24"/>
        </w:rPr>
      </w:pPr>
    </w:p>
    <w:sectPr w:rsidR="0093593A" w:rsidRPr="0037456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4E5CE9" w:rsidRPr="004E5CE9">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4E5CE9" w:rsidRPr="004E5CE9">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1881"/>
    <w:multiLevelType w:val="hybridMultilevel"/>
    <w:tmpl w:val="6CD8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D2019E"/>
    <w:multiLevelType w:val="hybridMultilevel"/>
    <w:tmpl w:val="9152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BE1528"/>
    <w:multiLevelType w:val="hybridMultilevel"/>
    <w:tmpl w:val="A0C2A37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7AE2A4D"/>
    <w:multiLevelType w:val="hybridMultilevel"/>
    <w:tmpl w:val="D6787210"/>
    <w:lvl w:ilvl="0" w:tplc="551A515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456B"/>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4E5CE9"/>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3593A"/>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F7623"/>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3593A"/>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37456B"/>
    <w:pPr>
      <w:spacing w:after="160" w:line="259" w:lineRule="auto"/>
      <w:ind w:left="720"/>
      <w:contextualSpacing/>
    </w:pPr>
  </w:style>
  <w:style w:type="character" w:styleId="Hyperlink">
    <w:name w:val="Hyperlink"/>
    <w:basedOn w:val="DefaultParagraphFont"/>
    <w:uiPriority w:val="99"/>
    <w:unhideWhenUsed/>
    <w:rsid w:val="003745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3593A"/>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37456B"/>
    <w:pPr>
      <w:spacing w:after="160" w:line="259" w:lineRule="auto"/>
      <w:ind w:left="720"/>
      <w:contextualSpacing/>
    </w:pPr>
  </w:style>
  <w:style w:type="character" w:styleId="Hyperlink">
    <w:name w:val="Hyperlink"/>
    <w:basedOn w:val="DefaultParagraphFont"/>
    <w:uiPriority w:val="99"/>
    <w:unhideWhenUsed/>
    <w:rsid w:val="003745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ithsonianmag.com/science-nature/top-ten-myths-about-the-brain-17835728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338</Words>
  <Characters>1930</Characters>
  <Application>Microsoft Office Word</Application>
  <DocSecurity>0</DocSecurity>
  <Lines>16</Lines>
  <Paragraphs>4</Paragraphs>
  <ScaleCrop>false</ScaleCrop>
  <Company>Sage Publications</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6</cp:revision>
  <dcterms:created xsi:type="dcterms:W3CDTF">2015-02-10T16:54:00Z</dcterms:created>
  <dcterms:modified xsi:type="dcterms:W3CDTF">2015-02-10T17:55:00Z</dcterms:modified>
</cp:coreProperties>
</file>