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5B65CB" w14:textId="77777777" w:rsidR="00AC6798" w:rsidRPr="00674462" w:rsidRDefault="004B4DCB" w:rsidP="0028082F">
      <w:pPr>
        <w:pStyle w:val="Title"/>
      </w:pPr>
      <w:r>
        <w:t xml:space="preserve">Chapter </w:t>
      </w:r>
      <w:r w:rsidR="001D729A">
        <w:t>8</w:t>
      </w:r>
      <w:r w:rsidR="00AC6798" w:rsidRPr="00674462">
        <w:t xml:space="preserve">: </w:t>
      </w:r>
      <w:r w:rsidR="00D76AD3">
        <w:t xml:space="preserve">The </w:t>
      </w:r>
      <w:r w:rsidR="001D729A">
        <w:t>Cognitive</w:t>
      </w:r>
      <w:r w:rsidR="00D76AD3">
        <w:t xml:space="preserve"> Tradition</w:t>
      </w:r>
    </w:p>
    <w:p w14:paraId="475CF8E8" w14:textId="77777777" w:rsidR="00AC6798" w:rsidRPr="00674462" w:rsidRDefault="00AC6798" w:rsidP="0028082F">
      <w:pPr>
        <w:pStyle w:val="Title"/>
      </w:pPr>
      <w:r w:rsidRPr="00674462">
        <w:t>Lecture Notes</w:t>
      </w:r>
    </w:p>
    <w:p w14:paraId="54C5C627" w14:textId="77777777" w:rsidR="00AC6798" w:rsidRDefault="0028082F" w:rsidP="001A2FFF">
      <w:pPr>
        <w:pStyle w:val="Heading2"/>
      </w:pPr>
      <w:r>
        <w:t>Learning Objectives</w:t>
      </w:r>
    </w:p>
    <w:p w14:paraId="424FB942" w14:textId="3049AAF2" w:rsidR="001D729A" w:rsidRPr="001D729A" w:rsidRDefault="001D729A" w:rsidP="001D729A">
      <w:pPr>
        <w:spacing w:after="0" w:line="240" w:lineRule="auto"/>
        <w:ind w:left="540" w:hanging="540"/>
        <w:rPr>
          <w:sz w:val="24"/>
          <w:szCs w:val="24"/>
        </w:rPr>
      </w:pPr>
      <w:r w:rsidRPr="001D729A">
        <w:rPr>
          <w:rFonts w:cs="Times New Roman"/>
        </w:rPr>
        <w:t>8</w:t>
      </w:r>
      <w:r w:rsidR="0052663E" w:rsidRPr="001D729A">
        <w:rPr>
          <w:rFonts w:cs="Times New Roman"/>
        </w:rPr>
        <w:t>-1</w:t>
      </w:r>
      <w:r w:rsidR="00AF6CD7">
        <w:rPr>
          <w:rFonts w:cs="Times New Roman"/>
        </w:rPr>
        <w:t xml:space="preserve">: </w:t>
      </w:r>
      <w:r w:rsidRPr="001D729A">
        <w:rPr>
          <w:sz w:val="24"/>
          <w:szCs w:val="24"/>
        </w:rPr>
        <w:t xml:space="preserve">Identify </w:t>
      </w:r>
      <w:bookmarkStart w:id="0" w:name="_GoBack"/>
      <w:bookmarkEnd w:id="0"/>
      <w:r w:rsidRPr="001D729A">
        <w:rPr>
          <w:sz w:val="24"/>
          <w:szCs w:val="24"/>
        </w:rPr>
        <w:t>the main principles and historical contexts of the cognitive tradition.</w:t>
      </w:r>
    </w:p>
    <w:p w14:paraId="0782F2D2" w14:textId="68BEBFC0" w:rsidR="001D729A" w:rsidRPr="001D729A" w:rsidRDefault="001D729A" w:rsidP="001D729A">
      <w:pPr>
        <w:spacing w:after="0" w:line="240" w:lineRule="auto"/>
        <w:ind w:left="540" w:hanging="540"/>
        <w:rPr>
          <w:sz w:val="24"/>
          <w:szCs w:val="24"/>
        </w:rPr>
      </w:pPr>
      <w:r>
        <w:rPr>
          <w:sz w:val="24"/>
          <w:szCs w:val="24"/>
        </w:rPr>
        <w:t>8-2</w:t>
      </w:r>
      <w:r w:rsidR="00AF6CD7">
        <w:rPr>
          <w:sz w:val="24"/>
          <w:szCs w:val="24"/>
        </w:rPr>
        <w:t xml:space="preserve">: </w:t>
      </w:r>
      <w:r w:rsidRPr="001D729A">
        <w:rPr>
          <w:sz w:val="24"/>
          <w:szCs w:val="24"/>
        </w:rPr>
        <w:t>Describe the three fields of cognitive science and their impact on personality psychology.</w:t>
      </w:r>
    </w:p>
    <w:p w14:paraId="45AA0D99" w14:textId="78CF0788" w:rsidR="001D729A" w:rsidRPr="001D729A" w:rsidRDefault="001D729A" w:rsidP="001D729A">
      <w:pPr>
        <w:spacing w:after="0" w:line="240" w:lineRule="auto"/>
        <w:ind w:left="540" w:hanging="540"/>
        <w:rPr>
          <w:sz w:val="24"/>
          <w:szCs w:val="24"/>
        </w:rPr>
      </w:pPr>
      <w:r>
        <w:rPr>
          <w:sz w:val="24"/>
          <w:szCs w:val="24"/>
        </w:rPr>
        <w:t>8-3</w:t>
      </w:r>
      <w:r w:rsidR="00AF6CD7">
        <w:rPr>
          <w:sz w:val="24"/>
          <w:szCs w:val="24"/>
        </w:rPr>
        <w:t xml:space="preserve">: </w:t>
      </w:r>
      <w:r w:rsidRPr="001D729A">
        <w:rPr>
          <w:sz w:val="24"/>
          <w:szCs w:val="24"/>
        </w:rPr>
        <w:t>Explain how attitude is studied in order to assess personality.</w:t>
      </w:r>
    </w:p>
    <w:p w14:paraId="27D87FF9" w14:textId="3960E3FE" w:rsidR="001D729A" w:rsidRPr="007942E5" w:rsidRDefault="001D729A" w:rsidP="001D729A">
      <w:pPr>
        <w:spacing w:after="0" w:line="240" w:lineRule="auto"/>
        <w:ind w:left="540" w:hanging="540"/>
        <w:rPr>
          <w:sz w:val="24"/>
          <w:szCs w:val="24"/>
        </w:rPr>
      </w:pPr>
      <w:r>
        <w:rPr>
          <w:sz w:val="24"/>
          <w:szCs w:val="24"/>
        </w:rPr>
        <w:t>8-4</w:t>
      </w:r>
      <w:r w:rsidR="00AF6CD7">
        <w:rPr>
          <w:sz w:val="24"/>
          <w:szCs w:val="24"/>
        </w:rPr>
        <w:t xml:space="preserve">: </w:t>
      </w:r>
      <w:r w:rsidRPr="001D729A">
        <w:rPr>
          <w:sz w:val="24"/>
          <w:szCs w:val="24"/>
        </w:rPr>
        <w:t xml:space="preserve">Discuss the </w:t>
      </w:r>
      <w:r w:rsidRPr="007942E5">
        <w:rPr>
          <w:sz w:val="24"/>
          <w:szCs w:val="24"/>
        </w:rPr>
        <w:t xml:space="preserve">personal-constructs approach to personality. </w:t>
      </w:r>
    </w:p>
    <w:p w14:paraId="37B241AF" w14:textId="55175D37" w:rsidR="001D729A" w:rsidRPr="007942E5" w:rsidRDefault="001D729A" w:rsidP="001D729A">
      <w:pPr>
        <w:spacing w:after="0" w:line="240" w:lineRule="auto"/>
        <w:ind w:left="540" w:hanging="540"/>
        <w:rPr>
          <w:sz w:val="24"/>
          <w:szCs w:val="24"/>
        </w:rPr>
      </w:pPr>
      <w:r w:rsidRPr="007942E5">
        <w:rPr>
          <w:sz w:val="24"/>
          <w:szCs w:val="24"/>
        </w:rPr>
        <w:t>8-5</w:t>
      </w:r>
      <w:r w:rsidR="00AF6CD7" w:rsidRPr="007942E5">
        <w:rPr>
          <w:sz w:val="24"/>
          <w:szCs w:val="24"/>
        </w:rPr>
        <w:t xml:space="preserve">: </w:t>
      </w:r>
      <w:r w:rsidRPr="007942E5">
        <w:rPr>
          <w:sz w:val="24"/>
          <w:szCs w:val="24"/>
        </w:rPr>
        <w:t>Identify cultural aspects associated with the self.</w:t>
      </w:r>
    </w:p>
    <w:p w14:paraId="4C8EA254" w14:textId="7C5FEDEE" w:rsidR="001D729A" w:rsidRPr="007942E5" w:rsidRDefault="001D729A" w:rsidP="001D729A">
      <w:pPr>
        <w:spacing w:after="0" w:line="240" w:lineRule="auto"/>
        <w:ind w:left="540" w:hanging="540"/>
        <w:rPr>
          <w:sz w:val="24"/>
          <w:szCs w:val="24"/>
        </w:rPr>
      </w:pPr>
      <w:r w:rsidRPr="007942E5">
        <w:rPr>
          <w:sz w:val="24"/>
          <w:szCs w:val="24"/>
        </w:rPr>
        <w:t>8-6</w:t>
      </w:r>
      <w:r w:rsidR="00AF6CD7" w:rsidRPr="007942E5">
        <w:rPr>
          <w:sz w:val="24"/>
          <w:szCs w:val="24"/>
        </w:rPr>
        <w:t xml:space="preserve">: </w:t>
      </w:r>
      <w:r w:rsidRPr="007942E5">
        <w:rPr>
          <w:sz w:val="24"/>
          <w:szCs w:val="24"/>
        </w:rPr>
        <w:t>Explain how literature and the inner world are relevant to personality psychology.</w:t>
      </w:r>
    </w:p>
    <w:p w14:paraId="7F7B8EA7" w14:textId="77777777" w:rsidR="00AC6798" w:rsidRDefault="00AC6798" w:rsidP="001A2FFF">
      <w:pPr>
        <w:pStyle w:val="Heading2"/>
      </w:pPr>
      <w:r>
        <w:t>Chapter Summary</w:t>
      </w:r>
    </w:p>
    <w:p w14:paraId="421C978D" w14:textId="0D295C41" w:rsidR="00EF08B7" w:rsidRDefault="00EF08B7" w:rsidP="00AC6798">
      <w:r w:rsidRPr="00EF08B7">
        <w:t>The term cognitive revolution refers to the shift of focus within university psychology that went from being primarily behavioral (regarding action) to being increasingly cognitive (regarding the mind). In cognitive theory, behavior is explained as guided by cognitions (e.g., understandings and expectations) about the world, other people, and the self.</w:t>
      </w:r>
      <w:r w:rsidR="00414756">
        <w:t xml:space="preserve"> </w:t>
      </w:r>
      <w:r w:rsidR="00414756" w:rsidRPr="00414756">
        <w:t>Cognitive psychology belongs to the line of research that is commonly regarded today as part of an interdisciplinary field of cognitive science</w:t>
      </w:r>
      <w:r w:rsidR="00414756">
        <w:t>. Cognitive theory states a</w:t>
      </w:r>
      <w:r w:rsidR="00414756" w:rsidRPr="00414756">
        <w:t>n individual’s personality can be viewed and assessed from the standpoint of attitudes, which are the cognitive representations and evaluations of various features of the social and physical world.</w:t>
      </w:r>
      <w:r w:rsidR="00414756">
        <w:t xml:space="preserve"> </w:t>
      </w:r>
      <w:r w:rsidR="00414756" w:rsidRPr="00414756">
        <w:t>The American psychologist George Kelly combined the principles of cognitive psychology and applied psychotherapy to approach the individual personality. He believed that people for the most part are “naïve scientists” capable of making reasonable and rational judgments.</w:t>
      </w:r>
      <w:r w:rsidR="00414756">
        <w:t xml:space="preserve"> </w:t>
      </w:r>
      <w:r w:rsidR="00414756" w:rsidRPr="00414756">
        <w:t>Cognitive therapy is an approach to psychotherapy rooted in the assumption that certain psychological disorders and many difficult psychological problems are established in the individual’s particular view of the world and the self.</w:t>
      </w:r>
      <w:r w:rsidR="00414756">
        <w:t xml:space="preserve"> </w:t>
      </w:r>
    </w:p>
    <w:p w14:paraId="5DEED1DD" w14:textId="77777777" w:rsidR="00AC6798" w:rsidRPr="00674462" w:rsidRDefault="00AC6798" w:rsidP="00AC6798">
      <w:pPr>
        <w:pStyle w:val="Heading1"/>
      </w:pPr>
      <w:r>
        <w:t>Annotated Chapter Outline</w:t>
      </w:r>
    </w:p>
    <w:p w14:paraId="2DF5FCBA" w14:textId="2D423F56" w:rsidR="00AC6798" w:rsidRPr="00674462" w:rsidRDefault="001C515E" w:rsidP="00AC6798">
      <w:pPr>
        <w:pStyle w:val="ListParagraph"/>
        <w:numPr>
          <w:ilvl w:val="0"/>
          <w:numId w:val="1"/>
        </w:numPr>
        <w:rPr>
          <w:rFonts w:cs="Times New Roman"/>
        </w:rPr>
      </w:pPr>
      <w:r>
        <w:rPr>
          <w:rFonts w:cs="ZMXTY S+ DIN"/>
          <w:b/>
          <w:bCs/>
          <w:color w:val="000000"/>
          <w:sz w:val="28"/>
          <w:szCs w:val="28"/>
        </w:rPr>
        <w:t xml:space="preserve">The </w:t>
      </w:r>
      <w:r w:rsidR="001C6DB5">
        <w:rPr>
          <w:rFonts w:cs="ZMXTY S+ DIN"/>
          <w:b/>
          <w:bCs/>
          <w:color w:val="000000"/>
          <w:sz w:val="28"/>
          <w:szCs w:val="28"/>
        </w:rPr>
        <w:t xml:space="preserve">roots </w:t>
      </w:r>
      <w:r>
        <w:rPr>
          <w:rFonts w:cs="ZMXTY S+ DIN"/>
          <w:b/>
          <w:bCs/>
          <w:color w:val="000000"/>
          <w:sz w:val="28"/>
          <w:szCs w:val="28"/>
        </w:rPr>
        <w:t xml:space="preserve">of the </w:t>
      </w:r>
      <w:r w:rsidR="001C6DB5">
        <w:rPr>
          <w:rFonts w:cs="ZMXTY S+ DIN"/>
          <w:b/>
          <w:bCs/>
          <w:color w:val="000000"/>
          <w:sz w:val="28"/>
          <w:szCs w:val="28"/>
        </w:rPr>
        <w:t>cognitive tradition</w:t>
      </w:r>
      <w:r>
        <w:rPr>
          <w:rFonts w:cs="ZMXTY S+ DIN"/>
          <w:b/>
          <w:bCs/>
          <w:color w:val="000000"/>
          <w:sz w:val="28"/>
          <w:szCs w:val="28"/>
        </w:rPr>
        <w:t xml:space="preserve">: Early </w:t>
      </w:r>
      <w:r w:rsidR="001C6DB5">
        <w:rPr>
          <w:rFonts w:cs="ZMXTY S+ DIN"/>
          <w:b/>
          <w:bCs/>
          <w:color w:val="000000"/>
          <w:sz w:val="28"/>
          <w:szCs w:val="28"/>
        </w:rPr>
        <w:t>psychology</w:t>
      </w:r>
    </w:p>
    <w:p w14:paraId="50ED458F" w14:textId="618494D7" w:rsidR="003B219B" w:rsidRDefault="003B219B" w:rsidP="003B219B">
      <w:pPr>
        <w:pStyle w:val="ListParagraph"/>
        <w:numPr>
          <w:ilvl w:val="1"/>
          <w:numId w:val="1"/>
        </w:numPr>
        <w:rPr>
          <w:rFonts w:cs="Times New Roman"/>
        </w:rPr>
      </w:pPr>
      <w:r>
        <w:rPr>
          <w:rFonts w:cs="Times New Roman"/>
        </w:rPr>
        <w:t xml:space="preserve">Cognitive: </w:t>
      </w:r>
      <w:r w:rsidR="001C6DB5">
        <w:rPr>
          <w:rFonts w:cs="Times New Roman"/>
        </w:rPr>
        <w:t>T</w:t>
      </w:r>
      <w:r w:rsidRPr="003B219B">
        <w:rPr>
          <w:rFonts w:cs="Times New Roman"/>
        </w:rPr>
        <w:t>he word cognitive refers to cognition, which relates to senses, experience, and thought.</w:t>
      </w:r>
    </w:p>
    <w:p w14:paraId="39925E8F" w14:textId="77777777" w:rsidR="003B219B" w:rsidRDefault="003B219B" w:rsidP="003B219B">
      <w:pPr>
        <w:pStyle w:val="ListParagraph"/>
        <w:numPr>
          <w:ilvl w:val="2"/>
          <w:numId w:val="1"/>
        </w:numPr>
        <w:rPr>
          <w:rFonts w:cs="Times New Roman"/>
        </w:rPr>
      </w:pPr>
      <w:r>
        <w:rPr>
          <w:rFonts w:cs="Times New Roman"/>
        </w:rPr>
        <w:t xml:space="preserve">Cognitive revolution:  </w:t>
      </w:r>
      <w:r w:rsidRPr="003B219B">
        <w:rPr>
          <w:rFonts w:cs="Times New Roman"/>
        </w:rPr>
        <w:t>significant shift of focus within university psychology from being primarily behavioral (regarding action) to being increasingly cognitive</w:t>
      </w:r>
    </w:p>
    <w:p w14:paraId="3F426519" w14:textId="77777777" w:rsidR="003B219B" w:rsidRDefault="003B219B" w:rsidP="003B219B">
      <w:pPr>
        <w:pStyle w:val="ListParagraph"/>
        <w:numPr>
          <w:ilvl w:val="3"/>
          <w:numId w:val="1"/>
        </w:numPr>
        <w:rPr>
          <w:rFonts w:cs="Times New Roman"/>
        </w:rPr>
      </w:pPr>
      <w:r w:rsidRPr="003B219B">
        <w:rPr>
          <w:rFonts w:cs="Times New Roman"/>
        </w:rPr>
        <w:t>studying the work of the mind</w:t>
      </w:r>
    </w:p>
    <w:p w14:paraId="712D3F0E" w14:textId="77777777" w:rsidR="003B219B" w:rsidRDefault="003B219B" w:rsidP="003B219B">
      <w:pPr>
        <w:pStyle w:val="ListParagraph"/>
        <w:numPr>
          <w:ilvl w:val="3"/>
          <w:numId w:val="1"/>
        </w:numPr>
        <w:rPr>
          <w:rFonts w:cs="Times New Roman"/>
        </w:rPr>
      </w:pPr>
      <w:r w:rsidRPr="003B219B">
        <w:rPr>
          <w:rFonts w:cs="Times New Roman"/>
        </w:rPr>
        <w:t>revolution is used as a convenient label to describe several long decades of studies</w:t>
      </w:r>
    </w:p>
    <w:p w14:paraId="6FD8E728" w14:textId="77777777" w:rsidR="003B219B" w:rsidRDefault="003B219B" w:rsidP="003B219B">
      <w:pPr>
        <w:pStyle w:val="ListParagraph"/>
        <w:numPr>
          <w:ilvl w:val="2"/>
          <w:numId w:val="1"/>
        </w:numPr>
        <w:rPr>
          <w:rFonts w:cs="Times New Roman"/>
        </w:rPr>
      </w:pPr>
      <w:r>
        <w:rPr>
          <w:rFonts w:cs="Times New Roman"/>
        </w:rPr>
        <w:t>B</w:t>
      </w:r>
      <w:r w:rsidRPr="003B219B">
        <w:rPr>
          <w:rFonts w:cs="Times New Roman"/>
        </w:rPr>
        <w:t>ehavior is explained as guided by cognitions (e.g., understanding and expectations) about the world, other people, and the self</w:t>
      </w:r>
      <w:r w:rsidR="001C6DB5">
        <w:rPr>
          <w:rFonts w:cs="Times New Roman"/>
        </w:rPr>
        <w:t>.</w:t>
      </w:r>
    </w:p>
    <w:p w14:paraId="6F28D919" w14:textId="0C8EB2C4" w:rsidR="001C515E" w:rsidRDefault="001C515E" w:rsidP="001C515E">
      <w:pPr>
        <w:pStyle w:val="ListParagraph"/>
        <w:numPr>
          <w:ilvl w:val="1"/>
          <w:numId w:val="1"/>
        </w:numPr>
        <w:rPr>
          <w:rFonts w:cs="Times New Roman"/>
        </w:rPr>
      </w:pPr>
      <w:r w:rsidRPr="001C515E">
        <w:rPr>
          <w:rFonts w:cs="Times New Roman"/>
        </w:rPr>
        <w:lastRenderedPageBreak/>
        <w:t xml:space="preserve">An </w:t>
      </w:r>
      <w:r w:rsidR="001C6DB5">
        <w:rPr>
          <w:rFonts w:cs="Times New Roman"/>
        </w:rPr>
        <w:t>e</w:t>
      </w:r>
      <w:r w:rsidR="001C6DB5" w:rsidRPr="001C515E">
        <w:rPr>
          <w:rFonts w:cs="Times New Roman"/>
        </w:rPr>
        <w:t xml:space="preserve">ra </w:t>
      </w:r>
      <w:r w:rsidRPr="001C515E">
        <w:rPr>
          <w:rFonts w:cs="Times New Roman"/>
        </w:rPr>
        <w:t xml:space="preserve">of </w:t>
      </w:r>
      <w:r w:rsidR="001C6DB5">
        <w:rPr>
          <w:rFonts w:cs="Times New Roman"/>
        </w:rPr>
        <w:t>i</w:t>
      </w:r>
      <w:r w:rsidR="001C6DB5" w:rsidRPr="001C515E">
        <w:rPr>
          <w:rFonts w:cs="Times New Roman"/>
        </w:rPr>
        <w:t>ntrospection</w:t>
      </w:r>
    </w:p>
    <w:p w14:paraId="0D1D7FC2" w14:textId="77777777" w:rsidR="003B219B" w:rsidRDefault="003B219B" w:rsidP="003B219B">
      <w:pPr>
        <w:pStyle w:val="ListParagraph"/>
        <w:numPr>
          <w:ilvl w:val="2"/>
          <w:numId w:val="1"/>
        </w:numPr>
        <w:rPr>
          <w:rFonts w:cs="Times New Roman"/>
        </w:rPr>
      </w:pPr>
      <w:r>
        <w:rPr>
          <w:rFonts w:cs="Times New Roman"/>
        </w:rPr>
        <w:t>E</w:t>
      </w:r>
      <w:r w:rsidRPr="003B219B">
        <w:rPr>
          <w:rFonts w:cs="Times New Roman"/>
        </w:rPr>
        <w:t>xperimental introspection</w:t>
      </w:r>
    </w:p>
    <w:p w14:paraId="3FBAE9B4" w14:textId="77777777" w:rsidR="003B219B" w:rsidRDefault="003B219B" w:rsidP="003B219B">
      <w:pPr>
        <w:pStyle w:val="ListParagraph"/>
        <w:numPr>
          <w:ilvl w:val="3"/>
          <w:numId w:val="1"/>
        </w:numPr>
        <w:rPr>
          <w:rFonts w:cs="Times New Roman"/>
        </w:rPr>
      </w:pPr>
      <w:proofErr w:type="gramStart"/>
      <w:r w:rsidRPr="003B219B">
        <w:rPr>
          <w:rFonts w:cs="Times New Roman"/>
        </w:rPr>
        <w:t>asking</w:t>
      </w:r>
      <w:proofErr w:type="gramEnd"/>
      <w:r w:rsidRPr="003B219B">
        <w:rPr>
          <w:rFonts w:cs="Times New Roman"/>
        </w:rPr>
        <w:t xml:space="preserve"> subjects to focus on their personal reflections and then relate them to outside signals.</w:t>
      </w:r>
    </w:p>
    <w:p w14:paraId="00A46906" w14:textId="77777777" w:rsidR="003B219B" w:rsidRDefault="007631F4" w:rsidP="007631F4">
      <w:pPr>
        <w:pStyle w:val="ListParagraph"/>
        <w:numPr>
          <w:ilvl w:val="3"/>
          <w:numId w:val="1"/>
        </w:numPr>
        <w:rPr>
          <w:rFonts w:cs="Times New Roman"/>
        </w:rPr>
      </w:pPr>
      <w:proofErr w:type="gramStart"/>
      <w:r w:rsidRPr="007631F4">
        <w:rPr>
          <w:rFonts w:cs="Times New Roman"/>
        </w:rPr>
        <w:t>introspection</w:t>
      </w:r>
      <w:proofErr w:type="gramEnd"/>
      <w:r w:rsidRPr="007631F4">
        <w:rPr>
          <w:rFonts w:cs="Times New Roman"/>
        </w:rPr>
        <w:t xml:space="preserve"> had given them a sense of experimental validity to their studies.</w:t>
      </w:r>
    </w:p>
    <w:p w14:paraId="3E5DBB5C" w14:textId="596CC598" w:rsidR="001C515E" w:rsidRDefault="007631F4" w:rsidP="001C515E">
      <w:pPr>
        <w:pStyle w:val="ListParagraph"/>
        <w:numPr>
          <w:ilvl w:val="1"/>
          <w:numId w:val="1"/>
        </w:numPr>
        <w:rPr>
          <w:rFonts w:cs="Times New Roman"/>
        </w:rPr>
      </w:pPr>
      <w:r>
        <w:rPr>
          <w:rFonts w:cs="Times New Roman"/>
        </w:rPr>
        <w:t>S</w:t>
      </w:r>
      <w:r w:rsidR="001C515E" w:rsidRPr="001C515E">
        <w:rPr>
          <w:rFonts w:cs="Times New Roman"/>
        </w:rPr>
        <w:t xml:space="preserve">tudying the </w:t>
      </w:r>
      <w:r w:rsidR="001C6DB5">
        <w:rPr>
          <w:rFonts w:cs="Times New Roman"/>
        </w:rPr>
        <w:t>s</w:t>
      </w:r>
      <w:r w:rsidR="001C6DB5" w:rsidRPr="001C515E">
        <w:rPr>
          <w:rFonts w:cs="Times New Roman"/>
        </w:rPr>
        <w:t>elf</w:t>
      </w:r>
    </w:p>
    <w:p w14:paraId="2CE98A65" w14:textId="77777777" w:rsidR="007631F4" w:rsidRDefault="007631F4" w:rsidP="007631F4">
      <w:pPr>
        <w:pStyle w:val="ListParagraph"/>
        <w:numPr>
          <w:ilvl w:val="2"/>
          <w:numId w:val="1"/>
        </w:numPr>
        <w:rPr>
          <w:rFonts w:cs="Times New Roman"/>
        </w:rPr>
      </w:pPr>
      <w:r w:rsidRPr="007631F4">
        <w:rPr>
          <w:rFonts w:cs="Times New Roman"/>
        </w:rPr>
        <w:t>Psychologists who understood the limitations of introspection started to examine the subjective side of the individual—or the self—from a different angle</w:t>
      </w:r>
      <w:r w:rsidR="001C6DB5">
        <w:rPr>
          <w:rFonts w:cs="Times New Roman"/>
        </w:rPr>
        <w:t>.</w:t>
      </w:r>
    </w:p>
    <w:p w14:paraId="166F1F0F" w14:textId="77777777" w:rsidR="007631F4" w:rsidRDefault="007631F4" w:rsidP="007631F4">
      <w:pPr>
        <w:pStyle w:val="ListParagraph"/>
        <w:numPr>
          <w:ilvl w:val="3"/>
          <w:numId w:val="1"/>
        </w:numPr>
        <w:rPr>
          <w:rFonts w:cs="Times New Roman"/>
        </w:rPr>
      </w:pPr>
      <w:r>
        <w:rPr>
          <w:rFonts w:cs="Times New Roman"/>
        </w:rPr>
        <w:t>Mary Calkins (1863–1930)</w:t>
      </w:r>
    </w:p>
    <w:p w14:paraId="4007382C" w14:textId="77777777" w:rsidR="007631F4" w:rsidRDefault="007631F4" w:rsidP="007631F4">
      <w:pPr>
        <w:pStyle w:val="ListParagraph"/>
        <w:numPr>
          <w:ilvl w:val="3"/>
          <w:numId w:val="1"/>
        </w:numPr>
        <w:rPr>
          <w:rFonts w:cs="Times New Roman"/>
        </w:rPr>
      </w:pPr>
      <w:r w:rsidRPr="007631F4">
        <w:rPr>
          <w:rFonts w:cs="Times New Roman"/>
        </w:rPr>
        <w:t>first female president of the American Psychological Association</w:t>
      </w:r>
    </w:p>
    <w:p w14:paraId="7002D2E3" w14:textId="77777777" w:rsidR="007631F4" w:rsidRDefault="007631F4" w:rsidP="007631F4">
      <w:pPr>
        <w:pStyle w:val="ListParagraph"/>
        <w:numPr>
          <w:ilvl w:val="3"/>
          <w:numId w:val="1"/>
        </w:numPr>
        <w:rPr>
          <w:rFonts w:cs="Times New Roman"/>
        </w:rPr>
      </w:pPr>
      <w:r w:rsidRPr="007631F4">
        <w:rPr>
          <w:rFonts w:cs="Times New Roman"/>
        </w:rPr>
        <w:t>maintained that psychology was supposed to become the scie</w:t>
      </w:r>
      <w:r>
        <w:rPr>
          <w:rFonts w:cs="Times New Roman"/>
        </w:rPr>
        <w:t xml:space="preserve">nce of “selves” (Calkins, 1906), </w:t>
      </w:r>
      <w:r w:rsidRPr="007631F4">
        <w:rPr>
          <w:rFonts w:cs="Times New Roman"/>
        </w:rPr>
        <w:t>closely related to its environment, both physical and social</w:t>
      </w:r>
    </w:p>
    <w:p w14:paraId="376145AD" w14:textId="77777777" w:rsidR="007631F4" w:rsidRPr="007631F4" w:rsidRDefault="007631F4" w:rsidP="007631F4">
      <w:pPr>
        <w:pStyle w:val="ListParagraph"/>
        <w:numPr>
          <w:ilvl w:val="2"/>
          <w:numId w:val="1"/>
        </w:numPr>
        <w:rPr>
          <w:rFonts w:cs="Times New Roman"/>
        </w:rPr>
      </w:pPr>
      <w:r>
        <w:rPr>
          <w:rFonts w:cs="Times New Roman"/>
        </w:rPr>
        <w:t>Three founding concepts:</w:t>
      </w:r>
    </w:p>
    <w:p w14:paraId="29BAD763" w14:textId="77777777" w:rsidR="007631F4" w:rsidRDefault="007631F4" w:rsidP="007631F4">
      <w:pPr>
        <w:pStyle w:val="ListParagraph"/>
        <w:numPr>
          <w:ilvl w:val="3"/>
          <w:numId w:val="1"/>
        </w:numPr>
        <w:rPr>
          <w:rFonts w:cs="Times New Roman"/>
        </w:rPr>
      </w:pPr>
      <w:r w:rsidRPr="007631F4">
        <w:rPr>
          <w:rFonts w:cs="Times New Roman"/>
        </w:rPr>
        <w:t>(1) the self</w:t>
      </w:r>
    </w:p>
    <w:p w14:paraId="7FE5CD20" w14:textId="77777777" w:rsidR="007631F4" w:rsidRDefault="007631F4" w:rsidP="007631F4">
      <w:pPr>
        <w:pStyle w:val="ListParagraph"/>
        <w:numPr>
          <w:ilvl w:val="3"/>
          <w:numId w:val="1"/>
        </w:numPr>
        <w:rPr>
          <w:rFonts w:cs="Times New Roman"/>
        </w:rPr>
      </w:pPr>
      <w:r w:rsidRPr="007631F4">
        <w:rPr>
          <w:rFonts w:cs="Times New Roman"/>
        </w:rPr>
        <w:t xml:space="preserve">(2) the object, and </w:t>
      </w:r>
    </w:p>
    <w:p w14:paraId="2DFB2E80" w14:textId="77777777" w:rsidR="007631F4" w:rsidRDefault="007631F4" w:rsidP="007631F4">
      <w:pPr>
        <w:pStyle w:val="ListParagraph"/>
        <w:numPr>
          <w:ilvl w:val="3"/>
          <w:numId w:val="1"/>
        </w:numPr>
        <w:rPr>
          <w:rFonts w:cs="Times New Roman"/>
        </w:rPr>
      </w:pPr>
      <w:r w:rsidRPr="007631F4">
        <w:rPr>
          <w:rFonts w:cs="Times New Roman"/>
        </w:rPr>
        <w:t>(3) the self ’s relation or attitude toward that object</w:t>
      </w:r>
    </w:p>
    <w:p w14:paraId="1833B14E" w14:textId="77777777" w:rsidR="007631F4" w:rsidRDefault="007631F4" w:rsidP="007631F4">
      <w:pPr>
        <w:pStyle w:val="ListParagraph"/>
        <w:numPr>
          <w:ilvl w:val="2"/>
          <w:numId w:val="1"/>
        </w:numPr>
        <w:rPr>
          <w:rFonts w:cs="Times New Roman"/>
        </w:rPr>
      </w:pPr>
      <w:r>
        <w:rPr>
          <w:rFonts w:cs="Times New Roman"/>
        </w:rPr>
        <w:t>Self on two levels:</w:t>
      </w:r>
    </w:p>
    <w:p w14:paraId="1225B7C8" w14:textId="77777777" w:rsidR="007631F4" w:rsidRDefault="007631F4" w:rsidP="007631F4">
      <w:pPr>
        <w:pStyle w:val="ListParagraph"/>
        <w:numPr>
          <w:ilvl w:val="3"/>
          <w:numId w:val="1"/>
        </w:numPr>
        <w:rPr>
          <w:rFonts w:cs="Times New Roman"/>
        </w:rPr>
      </w:pPr>
      <w:r w:rsidRPr="007631F4">
        <w:rPr>
          <w:rFonts w:cs="Times New Roman"/>
        </w:rPr>
        <w:t>the first is contents of consciousness</w:t>
      </w:r>
    </w:p>
    <w:p w14:paraId="4C084135" w14:textId="77777777" w:rsidR="007631F4" w:rsidRPr="007631F4" w:rsidRDefault="007631F4" w:rsidP="007631F4">
      <w:pPr>
        <w:pStyle w:val="ListParagraph"/>
        <w:numPr>
          <w:ilvl w:val="3"/>
          <w:numId w:val="1"/>
        </w:numPr>
        <w:rPr>
          <w:rFonts w:cs="Times New Roman"/>
        </w:rPr>
      </w:pPr>
      <w:r w:rsidRPr="007631F4">
        <w:rPr>
          <w:rFonts w:cs="Times New Roman"/>
        </w:rPr>
        <w:t>second is the environment in which the content unfolds</w:t>
      </w:r>
    </w:p>
    <w:p w14:paraId="73BA6804" w14:textId="3CE5417E" w:rsidR="001C515E" w:rsidRDefault="001C515E" w:rsidP="001C515E">
      <w:pPr>
        <w:pStyle w:val="ListParagraph"/>
        <w:numPr>
          <w:ilvl w:val="1"/>
          <w:numId w:val="1"/>
        </w:numPr>
        <w:rPr>
          <w:rFonts w:cs="Times New Roman"/>
        </w:rPr>
      </w:pPr>
      <w:r w:rsidRPr="001C515E">
        <w:rPr>
          <w:rFonts w:cs="Times New Roman"/>
        </w:rPr>
        <w:t xml:space="preserve">The Gestalt </w:t>
      </w:r>
      <w:r w:rsidR="001C6DB5">
        <w:rPr>
          <w:rFonts w:cs="Times New Roman"/>
        </w:rPr>
        <w:t>t</w:t>
      </w:r>
      <w:r w:rsidR="001C6DB5" w:rsidRPr="001C515E">
        <w:rPr>
          <w:rFonts w:cs="Times New Roman"/>
        </w:rPr>
        <w:t>radition</w:t>
      </w:r>
    </w:p>
    <w:p w14:paraId="51355285" w14:textId="77777777" w:rsidR="00276B3C" w:rsidRDefault="00276B3C" w:rsidP="00276B3C">
      <w:pPr>
        <w:pStyle w:val="ListParagraph"/>
        <w:numPr>
          <w:ilvl w:val="2"/>
          <w:numId w:val="1"/>
        </w:numPr>
        <w:rPr>
          <w:rFonts w:cs="Times New Roman"/>
        </w:rPr>
      </w:pPr>
      <w:r w:rsidRPr="00276B3C">
        <w:rPr>
          <w:rFonts w:cs="Times New Roman"/>
        </w:rPr>
        <w:t xml:space="preserve">Max Wertheimer, Wolfgang </w:t>
      </w:r>
      <w:proofErr w:type="spellStart"/>
      <w:r w:rsidRPr="00276B3C">
        <w:rPr>
          <w:rFonts w:cs="Times New Roman"/>
        </w:rPr>
        <w:t>Köhler</w:t>
      </w:r>
      <w:proofErr w:type="spellEnd"/>
      <w:r w:rsidRPr="00276B3C">
        <w:rPr>
          <w:rFonts w:cs="Times New Roman"/>
        </w:rPr>
        <w:t xml:space="preserve">, Kurt </w:t>
      </w:r>
      <w:proofErr w:type="spellStart"/>
      <w:r w:rsidRPr="00276B3C">
        <w:rPr>
          <w:rFonts w:cs="Times New Roman"/>
        </w:rPr>
        <w:t>Koffka</w:t>
      </w:r>
      <w:proofErr w:type="spellEnd"/>
    </w:p>
    <w:p w14:paraId="05AB95E8" w14:textId="77777777" w:rsidR="00276B3C" w:rsidRDefault="00276B3C" w:rsidP="00276B3C">
      <w:pPr>
        <w:pStyle w:val="ListParagraph"/>
        <w:numPr>
          <w:ilvl w:val="3"/>
          <w:numId w:val="1"/>
        </w:numPr>
        <w:rPr>
          <w:rFonts w:cs="Times New Roman"/>
        </w:rPr>
      </w:pPr>
      <w:r w:rsidRPr="00276B3C">
        <w:rPr>
          <w:rFonts w:cs="Times New Roman"/>
        </w:rPr>
        <w:t>studies of the “subjective” element of the individual’s life</w:t>
      </w:r>
    </w:p>
    <w:p w14:paraId="22A293BD" w14:textId="420E607B" w:rsidR="00276B3C" w:rsidRDefault="00276B3C" w:rsidP="00276B3C">
      <w:pPr>
        <w:pStyle w:val="ListParagraph"/>
        <w:numPr>
          <w:ilvl w:val="3"/>
          <w:numId w:val="1"/>
        </w:numPr>
        <w:rPr>
          <w:rFonts w:cs="Times New Roman"/>
        </w:rPr>
      </w:pPr>
      <w:r w:rsidRPr="00276B3C">
        <w:rPr>
          <w:rFonts w:cs="Times New Roman"/>
        </w:rPr>
        <w:t>continued the experimental study of individual experience (</w:t>
      </w:r>
      <w:proofErr w:type="spellStart"/>
      <w:r w:rsidRPr="00276B3C">
        <w:rPr>
          <w:rFonts w:cs="Times New Roman"/>
        </w:rPr>
        <w:t>Mandler</w:t>
      </w:r>
      <w:proofErr w:type="spellEnd"/>
      <w:r w:rsidRPr="00276B3C">
        <w:rPr>
          <w:rFonts w:cs="Times New Roman"/>
        </w:rPr>
        <w:t>, 2007)</w:t>
      </w:r>
    </w:p>
    <w:p w14:paraId="520A84D0" w14:textId="77777777" w:rsidR="00653D99" w:rsidRDefault="00653D99" w:rsidP="00653D99">
      <w:pPr>
        <w:pStyle w:val="ListParagraph"/>
        <w:numPr>
          <w:ilvl w:val="2"/>
          <w:numId w:val="1"/>
        </w:numPr>
        <w:rPr>
          <w:rFonts w:cs="Times New Roman"/>
        </w:rPr>
      </w:pPr>
      <w:r>
        <w:rPr>
          <w:rFonts w:cs="Times New Roman"/>
        </w:rPr>
        <w:t>Main thesis:</w:t>
      </w:r>
    </w:p>
    <w:p w14:paraId="78960084" w14:textId="77777777" w:rsidR="00653D99" w:rsidRDefault="00653D99" w:rsidP="00653D99">
      <w:pPr>
        <w:pStyle w:val="ListParagraph"/>
        <w:numPr>
          <w:ilvl w:val="3"/>
          <w:numId w:val="1"/>
        </w:numPr>
        <w:rPr>
          <w:rFonts w:cs="Times New Roman"/>
        </w:rPr>
      </w:pPr>
      <w:r w:rsidRPr="00653D99">
        <w:rPr>
          <w:rFonts w:cs="Times New Roman"/>
        </w:rPr>
        <w:t>an individual’s experience consists of unrelated inert elements</w:t>
      </w:r>
    </w:p>
    <w:p w14:paraId="2D9EC9CE" w14:textId="77777777" w:rsidR="00653D99" w:rsidRDefault="00653D99" w:rsidP="00653D99">
      <w:pPr>
        <w:pStyle w:val="ListParagraph"/>
        <w:numPr>
          <w:ilvl w:val="3"/>
          <w:numId w:val="1"/>
        </w:numPr>
        <w:rPr>
          <w:rFonts w:cs="Times New Roman"/>
        </w:rPr>
      </w:pPr>
      <w:r w:rsidRPr="00653D99">
        <w:rPr>
          <w:rFonts w:cs="Times New Roman"/>
        </w:rPr>
        <w:t>mind</w:t>
      </w:r>
      <w:r>
        <w:rPr>
          <w:rFonts w:cs="Times New Roman"/>
        </w:rPr>
        <w:t xml:space="preserve"> </w:t>
      </w:r>
      <w:r w:rsidRPr="00653D99">
        <w:rPr>
          <w:rFonts w:cs="Times New Roman"/>
        </w:rPr>
        <w:t>was a builder that collects multiple elements of experience and puts them together in an organized fashion</w:t>
      </w:r>
    </w:p>
    <w:p w14:paraId="3FB0B56F" w14:textId="77777777" w:rsidR="00653D99" w:rsidRDefault="00653D99" w:rsidP="00653D99">
      <w:pPr>
        <w:pStyle w:val="ListParagraph"/>
        <w:numPr>
          <w:ilvl w:val="2"/>
          <w:numId w:val="1"/>
        </w:numPr>
        <w:rPr>
          <w:rFonts w:cs="Times New Roman"/>
        </w:rPr>
      </w:pPr>
      <w:r w:rsidRPr="00653D99">
        <w:rPr>
          <w:rFonts w:cs="Times New Roman"/>
        </w:rPr>
        <w:t>Gestalt psychologists challenged this view</w:t>
      </w:r>
      <w:r>
        <w:rPr>
          <w:rFonts w:cs="Times New Roman"/>
        </w:rPr>
        <w:t>:</w:t>
      </w:r>
    </w:p>
    <w:p w14:paraId="792D35BE" w14:textId="77777777" w:rsidR="00653D99" w:rsidRDefault="00653D99" w:rsidP="00653D99">
      <w:pPr>
        <w:pStyle w:val="ListParagraph"/>
        <w:numPr>
          <w:ilvl w:val="3"/>
          <w:numId w:val="1"/>
        </w:numPr>
        <w:rPr>
          <w:rFonts w:cs="Times New Roman"/>
        </w:rPr>
      </w:pPr>
      <w:r w:rsidRPr="00653D99">
        <w:rPr>
          <w:rFonts w:cs="Times New Roman"/>
        </w:rPr>
        <w:t>not the elements but the integrated and constant patterns, or “wholes,” that are likely to be the fundamental features of our psychological experience</w:t>
      </w:r>
    </w:p>
    <w:p w14:paraId="5673B2BB" w14:textId="77777777" w:rsidR="00653D99" w:rsidRDefault="00653D99" w:rsidP="00653D99">
      <w:pPr>
        <w:pStyle w:val="ListParagraph"/>
        <w:numPr>
          <w:ilvl w:val="3"/>
          <w:numId w:val="1"/>
        </w:numPr>
        <w:rPr>
          <w:rFonts w:cs="Times New Roman"/>
        </w:rPr>
      </w:pPr>
      <w:proofErr w:type="gramStart"/>
      <w:r w:rsidRPr="00653D99">
        <w:rPr>
          <w:rFonts w:cs="Times New Roman"/>
        </w:rPr>
        <w:t>after</w:t>
      </w:r>
      <w:proofErr w:type="gramEnd"/>
      <w:r w:rsidRPr="00653D99">
        <w:rPr>
          <w:rFonts w:cs="Times New Roman"/>
        </w:rPr>
        <w:t xml:space="preserve"> formulating the main principles of the organization of perception, applied these principles to thinking, learning, and behavior in general.</w:t>
      </w:r>
    </w:p>
    <w:p w14:paraId="2F9CA1C0" w14:textId="3C982321" w:rsidR="00653D99" w:rsidRDefault="00653D99" w:rsidP="00653D99">
      <w:pPr>
        <w:pStyle w:val="ListParagraph"/>
        <w:numPr>
          <w:ilvl w:val="2"/>
          <w:numId w:val="1"/>
        </w:numPr>
        <w:rPr>
          <w:rFonts w:cs="Times New Roman"/>
        </w:rPr>
      </w:pPr>
      <w:r>
        <w:rPr>
          <w:rFonts w:cs="Times New Roman"/>
        </w:rPr>
        <w:t xml:space="preserve">Gestalt </w:t>
      </w:r>
      <w:r w:rsidR="001C6DB5">
        <w:rPr>
          <w:rFonts w:cs="Times New Roman"/>
        </w:rPr>
        <w:t>therapy</w:t>
      </w:r>
      <w:r>
        <w:rPr>
          <w:rFonts w:cs="Times New Roman"/>
        </w:rPr>
        <w:t>:</w:t>
      </w:r>
    </w:p>
    <w:p w14:paraId="26F61938" w14:textId="77777777" w:rsidR="00653D99" w:rsidRDefault="00653D99" w:rsidP="00653D99">
      <w:pPr>
        <w:pStyle w:val="ListParagraph"/>
        <w:numPr>
          <w:ilvl w:val="3"/>
          <w:numId w:val="1"/>
        </w:numPr>
        <w:rPr>
          <w:rFonts w:cs="Times New Roman"/>
        </w:rPr>
      </w:pPr>
      <w:r w:rsidRPr="00653D99">
        <w:rPr>
          <w:rFonts w:cs="Times New Roman"/>
        </w:rPr>
        <w:lastRenderedPageBreak/>
        <w:t>The Gestalt therapy uses ideas about the holistic nature of human experience, the disruption of its structure, and the emphasis on the actuality of the moment.</w:t>
      </w:r>
    </w:p>
    <w:p w14:paraId="4A324459" w14:textId="77777777" w:rsidR="00653D99" w:rsidRDefault="00653D99" w:rsidP="00653D99">
      <w:pPr>
        <w:pStyle w:val="ListParagraph"/>
        <w:numPr>
          <w:ilvl w:val="3"/>
          <w:numId w:val="1"/>
        </w:numPr>
        <w:rPr>
          <w:rFonts w:cs="Times New Roman"/>
        </w:rPr>
      </w:pPr>
      <w:r w:rsidRPr="00653D99">
        <w:rPr>
          <w:rFonts w:cs="Times New Roman"/>
        </w:rPr>
        <w:t>The structure of an individual’s experience is a dynamic summary that reflects needs, hopes, strengths, and weaknesses.</w:t>
      </w:r>
    </w:p>
    <w:p w14:paraId="0574DD5B" w14:textId="77777777" w:rsidR="00653D99" w:rsidRDefault="00653D99" w:rsidP="00653D99">
      <w:pPr>
        <w:pStyle w:val="ListParagraph"/>
        <w:numPr>
          <w:ilvl w:val="3"/>
          <w:numId w:val="1"/>
        </w:numPr>
        <w:rPr>
          <w:rFonts w:cs="Times New Roman"/>
        </w:rPr>
      </w:pPr>
      <w:r w:rsidRPr="00653D99">
        <w:rPr>
          <w:rFonts w:cs="Times New Roman"/>
        </w:rPr>
        <w:t>Both satisfied and unsatisfied needs interact as figures and grounds of perceptual experience.</w:t>
      </w:r>
    </w:p>
    <w:p w14:paraId="6F5CA96C" w14:textId="77777777" w:rsidR="00653D99" w:rsidRPr="00653D99" w:rsidRDefault="00653D99" w:rsidP="00653D99">
      <w:pPr>
        <w:pStyle w:val="ListParagraph"/>
        <w:numPr>
          <w:ilvl w:val="3"/>
          <w:numId w:val="1"/>
        </w:numPr>
        <w:rPr>
          <w:rFonts w:cs="Times New Roman"/>
        </w:rPr>
      </w:pPr>
      <w:r w:rsidRPr="00653D99">
        <w:rPr>
          <w:rFonts w:cs="Times New Roman"/>
        </w:rPr>
        <w:t>Gestalt therapy focuses on a here-and-now method, embracing immediate experiences rather than past recollections (</w:t>
      </w:r>
      <w:proofErr w:type="spellStart"/>
      <w:r w:rsidRPr="00653D99">
        <w:rPr>
          <w:rFonts w:cs="Times New Roman"/>
        </w:rPr>
        <w:t>Perls</w:t>
      </w:r>
      <w:proofErr w:type="spellEnd"/>
      <w:r w:rsidRPr="00653D99">
        <w:rPr>
          <w:rFonts w:cs="Times New Roman"/>
        </w:rPr>
        <w:t>, 1968).</w:t>
      </w:r>
    </w:p>
    <w:p w14:paraId="50DC8B5F" w14:textId="338877AA" w:rsidR="001C515E" w:rsidRDefault="001C515E" w:rsidP="001C515E">
      <w:pPr>
        <w:pStyle w:val="ListParagraph"/>
        <w:numPr>
          <w:ilvl w:val="1"/>
          <w:numId w:val="1"/>
        </w:numPr>
        <w:rPr>
          <w:rFonts w:cs="Times New Roman"/>
        </w:rPr>
      </w:pPr>
      <w:r w:rsidRPr="001C515E">
        <w:rPr>
          <w:rFonts w:cs="Times New Roman"/>
        </w:rPr>
        <w:t xml:space="preserve">Field </w:t>
      </w:r>
      <w:r w:rsidR="001C6DB5">
        <w:rPr>
          <w:rFonts w:cs="Times New Roman"/>
        </w:rPr>
        <w:t>t</w:t>
      </w:r>
      <w:r w:rsidR="001C6DB5" w:rsidRPr="001C515E">
        <w:rPr>
          <w:rFonts w:cs="Times New Roman"/>
        </w:rPr>
        <w:t>heory</w:t>
      </w:r>
    </w:p>
    <w:p w14:paraId="37DB8E29" w14:textId="77777777" w:rsidR="00653D99" w:rsidRDefault="00925C2C" w:rsidP="00925C2C">
      <w:pPr>
        <w:pStyle w:val="ListParagraph"/>
        <w:numPr>
          <w:ilvl w:val="2"/>
          <w:numId w:val="1"/>
        </w:numPr>
        <w:rPr>
          <w:rFonts w:cs="Times New Roman"/>
        </w:rPr>
      </w:pPr>
      <w:r w:rsidRPr="00925C2C">
        <w:rPr>
          <w:rFonts w:cs="Times New Roman"/>
        </w:rPr>
        <w:t>Kurt Lewin (1890–1947)</w:t>
      </w:r>
    </w:p>
    <w:p w14:paraId="7CE97BC7" w14:textId="25CA279F" w:rsidR="00925C2C" w:rsidRDefault="00925C2C" w:rsidP="00925C2C">
      <w:pPr>
        <w:pStyle w:val="ListParagraph"/>
        <w:numPr>
          <w:ilvl w:val="3"/>
          <w:numId w:val="1"/>
        </w:numPr>
        <w:rPr>
          <w:rFonts w:cs="Times New Roman"/>
        </w:rPr>
      </w:pPr>
      <w:r>
        <w:rPr>
          <w:rFonts w:cs="Times New Roman"/>
        </w:rPr>
        <w:t xml:space="preserve">Field </w:t>
      </w:r>
      <w:r w:rsidR="001C6DB5">
        <w:rPr>
          <w:rFonts w:cs="Times New Roman"/>
        </w:rPr>
        <w:t>theory</w:t>
      </w:r>
      <w:r>
        <w:rPr>
          <w:rFonts w:cs="Times New Roman"/>
        </w:rPr>
        <w:t xml:space="preserve">: </w:t>
      </w:r>
      <w:r w:rsidRPr="00925C2C">
        <w:rPr>
          <w:rFonts w:cs="Times New Roman"/>
        </w:rPr>
        <w:t>Lewin’s approach to combining the main principles of Gestalt psychology and topology is called field theory</w:t>
      </w:r>
      <w:r>
        <w:rPr>
          <w:rFonts w:cs="Times New Roman"/>
        </w:rPr>
        <w:t>.</w:t>
      </w:r>
    </w:p>
    <w:p w14:paraId="243E8D09" w14:textId="77777777" w:rsidR="00925C2C" w:rsidRDefault="00925C2C" w:rsidP="00925C2C">
      <w:pPr>
        <w:pStyle w:val="ListParagraph"/>
        <w:numPr>
          <w:ilvl w:val="3"/>
          <w:numId w:val="1"/>
        </w:numPr>
        <w:rPr>
          <w:rFonts w:cs="Times New Roman"/>
        </w:rPr>
      </w:pPr>
      <w:r w:rsidRPr="00925C2C">
        <w:rPr>
          <w:rFonts w:cs="Times New Roman"/>
        </w:rPr>
        <w:t>According to this approach, the acting and thinking individual is part of a dynamic field of interdependent forces.</w:t>
      </w:r>
    </w:p>
    <w:p w14:paraId="0EB562F8" w14:textId="77777777" w:rsidR="00925C2C" w:rsidRDefault="00925C2C" w:rsidP="00925C2C">
      <w:pPr>
        <w:pStyle w:val="ListParagraph"/>
        <w:numPr>
          <w:ilvl w:val="3"/>
          <w:numId w:val="1"/>
        </w:numPr>
        <w:rPr>
          <w:rFonts w:cs="Times New Roman"/>
        </w:rPr>
      </w:pPr>
      <w:r w:rsidRPr="00925C2C">
        <w:rPr>
          <w:rFonts w:cs="Times New Roman"/>
        </w:rPr>
        <w:t>Life appears as a giant diagram with opposing forces, energy fields, obstacles, goals, conflicting interests, supportive aids, and obstructive opponents.</w:t>
      </w:r>
    </w:p>
    <w:p w14:paraId="5FA28F9F" w14:textId="77777777" w:rsidR="00925C2C" w:rsidRDefault="00925C2C" w:rsidP="00925C2C">
      <w:pPr>
        <w:pStyle w:val="ListParagraph"/>
        <w:numPr>
          <w:ilvl w:val="3"/>
          <w:numId w:val="1"/>
        </w:numPr>
        <w:rPr>
          <w:rFonts w:cs="Times New Roman"/>
        </w:rPr>
      </w:pPr>
      <w:r w:rsidRPr="00925C2C">
        <w:rPr>
          <w:rFonts w:cs="Times New Roman"/>
        </w:rPr>
        <w:t>Lewin introduced terms such as life space, field, existence, locomotion, force, valence, goal, conflict, interdependence, and many others (Lewin, 1944).</w:t>
      </w:r>
    </w:p>
    <w:p w14:paraId="7A6CA432" w14:textId="575EBB87" w:rsidR="00925C2C" w:rsidRDefault="00925C2C" w:rsidP="00925C2C">
      <w:pPr>
        <w:pStyle w:val="ListParagraph"/>
        <w:numPr>
          <w:ilvl w:val="2"/>
          <w:numId w:val="1"/>
        </w:numPr>
        <w:rPr>
          <w:rFonts w:cs="Times New Roman"/>
        </w:rPr>
      </w:pPr>
      <w:r>
        <w:rPr>
          <w:rFonts w:cs="Times New Roman"/>
        </w:rPr>
        <w:t xml:space="preserve">Level of </w:t>
      </w:r>
      <w:r w:rsidR="001C6DB5">
        <w:rPr>
          <w:rFonts w:cs="Times New Roman"/>
        </w:rPr>
        <w:t>aspiration</w:t>
      </w:r>
    </w:p>
    <w:p w14:paraId="34E3FF69" w14:textId="77777777" w:rsidR="00925C2C" w:rsidRDefault="00925C2C" w:rsidP="00925C2C">
      <w:pPr>
        <w:pStyle w:val="ListParagraph"/>
        <w:numPr>
          <w:ilvl w:val="3"/>
          <w:numId w:val="1"/>
        </w:numPr>
        <w:rPr>
          <w:rFonts w:cs="Times New Roman"/>
        </w:rPr>
      </w:pPr>
      <w:r w:rsidRPr="00925C2C">
        <w:rPr>
          <w:rFonts w:cs="Times New Roman"/>
        </w:rPr>
        <w:t>The degree of difficulty of the goal toward which a person is striving is the level of aspiration.</w:t>
      </w:r>
    </w:p>
    <w:p w14:paraId="29CA32B1" w14:textId="77777777" w:rsidR="00925C2C" w:rsidRDefault="00925C2C" w:rsidP="00925C2C">
      <w:pPr>
        <w:pStyle w:val="ListParagraph"/>
        <w:numPr>
          <w:ilvl w:val="3"/>
          <w:numId w:val="1"/>
        </w:numPr>
        <w:rPr>
          <w:rFonts w:cs="Times New Roman"/>
        </w:rPr>
      </w:pPr>
      <w:r w:rsidRPr="00925C2C">
        <w:rPr>
          <w:rFonts w:cs="Times New Roman"/>
        </w:rPr>
        <w:t>Whether or not a person will become successful is deeply influenced by that person’s wish to be so</w:t>
      </w:r>
      <w:r>
        <w:rPr>
          <w:rFonts w:cs="Times New Roman"/>
        </w:rPr>
        <w:t>.</w:t>
      </w:r>
    </w:p>
    <w:p w14:paraId="4D077815" w14:textId="77777777" w:rsidR="001C515E" w:rsidRDefault="001C515E" w:rsidP="001C515E">
      <w:pPr>
        <w:pStyle w:val="ListParagraph"/>
        <w:ind w:left="1440"/>
        <w:rPr>
          <w:rFonts w:cs="Times New Roman"/>
        </w:rPr>
      </w:pPr>
    </w:p>
    <w:p w14:paraId="329697EB" w14:textId="684D0FCB" w:rsidR="00AC6798" w:rsidRPr="00674462" w:rsidRDefault="001C515E" w:rsidP="00AC6798">
      <w:pPr>
        <w:pStyle w:val="ListParagraph"/>
        <w:numPr>
          <w:ilvl w:val="0"/>
          <w:numId w:val="1"/>
        </w:numPr>
        <w:rPr>
          <w:rFonts w:cs="Times New Roman"/>
        </w:rPr>
      </w:pPr>
      <w:r>
        <w:rPr>
          <w:rFonts w:cs="ZMXTY S+ DIN"/>
          <w:b/>
          <w:bCs/>
          <w:color w:val="000000"/>
          <w:sz w:val="28"/>
          <w:szCs w:val="28"/>
        </w:rPr>
        <w:t xml:space="preserve">Cognitive </w:t>
      </w:r>
      <w:r w:rsidR="001C6DB5">
        <w:rPr>
          <w:rFonts w:cs="ZMXTY S+ DIN"/>
          <w:b/>
          <w:bCs/>
          <w:color w:val="000000"/>
          <w:sz w:val="28"/>
          <w:szCs w:val="28"/>
        </w:rPr>
        <w:t>science</w:t>
      </w:r>
    </w:p>
    <w:p w14:paraId="564EE77D" w14:textId="77777777" w:rsidR="00925B88" w:rsidRDefault="00925B88" w:rsidP="00925B88">
      <w:pPr>
        <w:pStyle w:val="ListParagraph"/>
        <w:numPr>
          <w:ilvl w:val="1"/>
          <w:numId w:val="1"/>
        </w:numPr>
        <w:rPr>
          <w:rFonts w:cs="Times New Roman"/>
        </w:rPr>
      </w:pPr>
      <w:r w:rsidRPr="00925B88">
        <w:rPr>
          <w:rFonts w:cs="Times New Roman"/>
        </w:rPr>
        <w:t>George Miller (1920–2012)</w:t>
      </w:r>
    </w:p>
    <w:p w14:paraId="2C138D70" w14:textId="77777777" w:rsidR="00925B88" w:rsidRDefault="00925B88" w:rsidP="00925B88">
      <w:pPr>
        <w:pStyle w:val="ListParagraph"/>
        <w:numPr>
          <w:ilvl w:val="2"/>
          <w:numId w:val="1"/>
        </w:numPr>
        <w:rPr>
          <w:rFonts w:cs="Times New Roman"/>
        </w:rPr>
      </w:pPr>
      <w:r>
        <w:rPr>
          <w:rFonts w:cs="Times New Roman"/>
        </w:rPr>
        <w:t>F</w:t>
      </w:r>
      <w:r w:rsidRPr="00925B88">
        <w:rPr>
          <w:rFonts w:cs="Times New Roman"/>
        </w:rPr>
        <w:t>ounded the Center for Cognitive Studies at Harvard University</w:t>
      </w:r>
    </w:p>
    <w:p w14:paraId="0525D22A" w14:textId="77777777" w:rsidR="00AC6798" w:rsidRDefault="004B4DCB" w:rsidP="00925B88">
      <w:pPr>
        <w:pStyle w:val="ListParagraph"/>
        <w:numPr>
          <w:ilvl w:val="3"/>
          <w:numId w:val="1"/>
        </w:numPr>
        <w:rPr>
          <w:rFonts w:cs="Times New Roman"/>
        </w:rPr>
      </w:pPr>
      <w:r>
        <w:rPr>
          <w:rFonts w:cs="Times New Roman"/>
        </w:rPr>
        <w:t xml:space="preserve"> </w:t>
      </w:r>
      <w:r w:rsidR="00925B88" w:rsidRPr="00925B88">
        <w:rPr>
          <w:rFonts w:cs="Times New Roman"/>
        </w:rPr>
        <w:t>Plans and the Structure of Behavior (1960</w:t>
      </w:r>
      <w:r w:rsidR="00925B88">
        <w:rPr>
          <w:rFonts w:cs="Times New Roman"/>
        </w:rPr>
        <w:t>)</w:t>
      </w:r>
    </w:p>
    <w:p w14:paraId="16FC4BE2" w14:textId="6F63D235" w:rsidR="00925B88" w:rsidRDefault="00925B88" w:rsidP="00925B88">
      <w:pPr>
        <w:pStyle w:val="ListParagraph"/>
        <w:numPr>
          <w:ilvl w:val="2"/>
          <w:numId w:val="1"/>
        </w:numPr>
        <w:rPr>
          <w:rFonts w:cs="Times New Roman"/>
        </w:rPr>
      </w:pPr>
      <w:r>
        <w:rPr>
          <w:rFonts w:cs="Times New Roman"/>
        </w:rPr>
        <w:t xml:space="preserve">Four </w:t>
      </w:r>
      <w:r w:rsidR="001C6DB5">
        <w:rPr>
          <w:rFonts w:cs="Times New Roman"/>
        </w:rPr>
        <w:t>principles</w:t>
      </w:r>
      <w:r>
        <w:rPr>
          <w:rFonts w:cs="Times New Roman"/>
        </w:rPr>
        <w:t>:</w:t>
      </w:r>
    </w:p>
    <w:p w14:paraId="67F7E089" w14:textId="77777777" w:rsidR="00925B88" w:rsidRDefault="00925B88" w:rsidP="00925B88">
      <w:pPr>
        <w:pStyle w:val="ListParagraph"/>
        <w:numPr>
          <w:ilvl w:val="3"/>
          <w:numId w:val="1"/>
        </w:numPr>
        <w:rPr>
          <w:rFonts w:cs="Times New Roman"/>
        </w:rPr>
      </w:pPr>
      <w:r w:rsidRPr="00925B88">
        <w:rPr>
          <w:rFonts w:cs="Times New Roman"/>
        </w:rPr>
        <w:t>anything we refer to as “mental” (which is traditionally viewed as subjective, even immeasurable) should be studied from the standpoint of information, which is measurable (Miller et al., 1960)</w:t>
      </w:r>
    </w:p>
    <w:p w14:paraId="2B6DD3E5" w14:textId="77777777" w:rsidR="00925B88" w:rsidRDefault="00925B88" w:rsidP="00925B88">
      <w:pPr>
        <w:pStyle w:val="ListParagraph"/>
        <w:numPr>
          <w:ilvl w:val="3"/>
          <w:numId w:val="1"/>
        </w:numPr>
        <w:rPr>
          <w:rFonts w:cs="Times New Roman"/>
        </w:rPr>
      </w:pPr>
      <w:r w:rsidRPr="00925B88">
        <w:rPr>
          <w:rFonts w:cs="Times New Roman"/>
        </w:rPr>
        <w:t>individuals should be viewed as extremely complex computing devices</w:t>
      </w:r>
    </w:p>
    <w:p w14:paraId="2F66AFCA" w14:textId="77777777" w:rsidR="00925B88" w:rsidRDefault="00925B88" w:rsidP="00925B88">
      <w:pPr>
        <w:pStyle w:val="ListParagraph"/>
        <w:numPr>
          <w:ilvl w:val="3"/>
          <w:numId w:val="1"/>
        </w:numPr>
        <w:rPr>
          <w:rFonts w:cs="Times New Roman"/>
        </w:rPr>
      </w:pPr>
      <w:r w:rsidRPr="00925B88">
        <w:rPr>
          <w:rFonts w:cs="Times New Roman"/>
        </w:rPr>
        <w:t>understanding personality is like understanding computers: Computers conduct operations based on a set of instructions or programs, so if there is no program, there is no corresponding operation</w:t>
      </w:r>
    </w:p>
    <w:p w14:paraId="1172A9AF" w14:textId="77777777" w:rsidR="00925B88" w:rsidRDefault="00925B88" w:rsidP="00925B88">
      <w:pPr>
        <w:pStyle w:val="ListParagraph"/>
        <w:numPr>
          <w:ilvl w:val="3"/>
          <w:numId w:val="1"/>
        </w:numPr>
        <w:rPr>
          <w:rFonts w:cs="Times New Roman"/>
        </w:rPr>
      </w:pPr>
      <w:r w:rsidRPr="00925B88">
        <w:rPr>
          <w:rFonts w:cs="Times New Roman"/>
        </w:rPr>
        <w:lastRenderedPageBreak/>
        <w:t>underlying the work of the mind are very sophisticated and part of a multilevel plan, or long chain of operations</w:t>
      </w:r>
    </w:p>
    <w:p w14:paraId="76E4551E" w14:textId="77777777" w:rsidR="001C515E" w:rsidRPr="00674462" w:rsidRDefault="001C515E" w:rsidP="001C515E">
      <w:pPr>
        <w:pStyle w:val="ListParagraph"/>
        <w:ind w:left="1440"/>
        <w:rPr>
          <w:rFonts w:cs="Times New Roman"/>
        </w:rPr>
      </w:pPr>
    </w:p>
    <w:p w14:paraId="30A26918" w14:textId="6262AF41" w:rsidR="00AC6798" w:rsidRDefault="001C515E" w:rsidP="004B4DCB">
      <w:pPr>
        <w:pStyle w:val="ListParagraph"/>
        <w:numPr>
          <w:ilvl w:val="0"/>
          <w:numId w:val="1"/>
        </w:numPr>
        <w:rPr>
          <w:rFonts w:cs="Times New Roman"/>
        </w:rPr>
      </w:pPr>
      <w:r>
        <w:rPr>
          <w:rFonts w:cs="ZMXTY S+ DIN"/>
          <w:b/>
          <w:bCs/>
          <w:color w:val="000000"/>
          <w:sz w:val="28"/>
          <w:szCs w:val="28"/>
        </w:rPr>
        <w:t xml:space="preserve">Psychology and </w:t>
      </w:r>
      <w:r w:rsidR="001C6DB5">
        <w:rPr>
          <w:rFonts w:cs="ZMXTY S+ DIN"/>
          <w:b/>
          <w:bCs/>
          <w:color w:val="000000"/>
          <w:sz w:val="28"/>
          <w:szCs w:val="28"/>
        </w:rPr>
        <w:t>cognitive science</w:t>
      </w:r>
    </w:p>
    <w:p w14:paraId="61A687AC" w14:textId="7EEA2BDF" w:rsidR="00925B88" w:rsidRDefault="00925B88" w:rsidP="001C515E">
      <w:pPr>
        <w:pStyle w:val="ListParagraph"/>
        <w:numPr>
          <w:ilvl w:val="1"/>
          <w:numId w:val="1"/>
        </w:numPr>
        <w:rPr>
          <w:rFonts w:cs="Times New Roman"/>
        </w:rPr>
      </w:pPr>
      <w:r>
        <w:rPr>
          <w:rFonts w:cs="Times New Roman"/>
        </w:rPr>
        <w:t xml:space="preserve">Cognitive </w:t>
      </w:r>
      <w:r w:rsidR="005D3187">
        <w:rPr>
          <w:rFonts w:cs="Times New Roman"/>
        </w:rPr>
        <w:t>science</w:t>
      </w:r>
    </w:p>
    <w:p w14:paraId="4CAFB60A" w14:textId="77777777" w:rsidR="00925B88" w:rsidRDefault="00925B88" w:rsidP="00925B88">
      <w:pPr>
        <w:pStyle w:val="ListParagraph"/>
        <w:numPr>
          <w:ilvl w:val="2"/>
          <w:numId w:val="1"/>
        </w:numPr>
        <w:rPr>
          <w:rFonts w:cs="Times New Roman"/>
        </w:rPr>
      </w:pPr>
      <w:r w:rsidRPr="00925B88">
        <w:rPr>
          <w:rFonts w:cs="Times New Roman"/>
        </w:rPr>
        <w:t>The field of cognitive science includes cognitive neuroscience, computer science, philosophy, and linguistics, among others.</w:t>
      </w:r>
    </w:p>
    <w:p w14:paraId="0BE76E56" w14:textId="78A2135A" w:rsidR="004B4DCB" w:rsidRDefault="001C515E" w:rsidP="001C515E">
      <w:pPr>
        <w:pStyle w:val="ListParagraph"/>
        <w:numPr>
          <w:ilvl w:val="1"/>
          <w:numId w:val="1"/>
        </w:numPr>
        <w:rPr>
          <w:rFonts w:cs="Times New Roman"/>
        </w:rPr>
      </w:pPr>
      <w:r w:rsidRPr="001C515E">
        <w:rPr>
          <w:rFonts w:cs="Times New Roman"/>
        </w:rPr>
        <w:t xml:space="preserve">Cognitive </w:t>
      </w:r>
      <w:r w:rsidR="005D3187">
        <w:rPr>
          <w:rFonts w:cs="Times New Roman"/>
        </w:rPr>
        <w:t>n</w:t>
      </w:r>
      <w:r w:rsidR="005D3187" w:rsidRPr="001C515E">
        <w:rPr>
          <w:rFonts w:cs="Times New Roman"/>
        </w:rPr>
        <w:t>euroscience</w:t>
      </w:r>
    </w:p>
    <w:p w14:paraId="48807E68" w14:textId="77777777" w:rsidR="00925B88" w:rsidRDefault="00473511" w:rsidP="00925B88">
      <w:pPr>
        <w:pStyle w:val="ListParagraph"/>
        <w:numPr>
          <w:ilvl w:val="2"/>
          <w:numId w:val="1"/>
        </w:numPr>
        <w:rPr>
          <w:rFonts w:cs="Times New Roman"/>
        </w:rPr>
      </w:pPr>
      <w:r>
        <w:rPr>
          <w:rFonts w:cs="Times New Roman"/>
        </w:rPr>
        <w:t>E</w:t>
      </w:r>
      <w:r w:rsidR="00925B88" w:rsidRPr="00925B88">
        <w:rPr>
          <w:rFonts w:cs="Times New Roman"/>
        </w:rPr>
        <w:t>xamines the brain mechanisms that support mental functions</w:t>
      </w:r>
    </w:p>
    <w:p w14:paraId="047E3939" w14:textId="77777777" w:rsidR="00473511" w:rsidRDefault="00473511" w:rsidP="00925B88">
      <w:pPr>
        <w:pStyle w:val="ListParagraph"/>
        <w:numPr>
          <w:ilvl w:val="2"/>
          <w:numId w:val="1"/>
        </w:numPr>
        <w:rPr>
          <w:rFonts w:cs="Times New Roman"/>
        </w:rPr>
      </w:pPr>
      <w:r>
        <w:rPr>
          <w:rFonts w:cs="Times New Roman"/>
        </w:rPr>
        <w:t>Three areas of study:</w:t>
      </w:r>
    </w:p>
    <w:p w14:paraId="7965E039" w14:textId="6E3383A9" w:rsidR="00473511" w:rsidRDefault="005D3187" w:rsidP="00473511">
      <w:pPr>
        <w:pStyle w:val="ListParagraph"/>
        <w:numPr>
          <w:ilvl w:val="3"/>
          <w:numId w:val="1"/>
        </w:numPr>
        <w:rPr>
          <w:rFonts w:cs="Times New Roman"/>
        </w:rPr>
      </w:pPr>
      <w:r>
        <w:rPr>
          <w:rFonts w:cs="Times New Roman"/>
        </w:rPr>
        <w:t>e</w:t>
      </w:r>
      <w:r w:rsidRPr="00473511">
        <w:rPr>
          <w:rFonts w:cs="Times New Roman"/>
        </w:rPr>
        <w:t xml:space="preserve">xperimental </w:t>
      </w:r>
      <w:r w:rsidR="00473511" w:rsidRPr="00473511">
        <w:rPr>
          <w:rFonts w:cs="Times New Roman"/>
        </w:rPr>
        <w:t>research in neurophysiology</w:t>
      </w:r>
    </w:p>
    <w:p w14:paraId="5457E477" w14:textId="77777777" w:rsidR="004B4DCB" w:rsidRDefault="00473511" w:rsidP="00473511">
      <w:pPr>
        <w:pStyle w:val="ListParagraph"/>
        <w:numPr>
          <w:ilvl w:val="3"/>
          <w:numId w:val="1"/>
        </w:numPr>
        <w:rPr>
          <w:rFonts w:cs="Times New Roman"/>
        </w:rPr>
      </w:pPr>
      <w:r w:rsidRPr="00473511">
        <w:rPr>
          <w:rFonts w:cs="Times New Roman"/>
        </w:rPr>
        <w:t>research into the brain’s pathology</w:t>
      </w:r>
    </w:p>
    <w:p w14:paraId="4AE48983" w14:textId="77777777" w:rsidR="004B4DCB" w:rsidRPr="00473511" w:rsidRDefault="00473511" w:rsidP="00473511">
      <w:pPr>
        <w:pStyle w:val="ListParagraph"/>
        <w:numPr>
          <w:ilvl w:val="3"/>
          <w:numId w:val="1"/>
        </w:numPr>
        <w:rPr>
          <w:rFonts w:cs="Times New Roman"/>
        </w:rPr>
      </w:pPr>
      <w:r w:rsidRPr="00473511">
        <w:rPr>
          <w:rFonts w:cs="Times New Roman"/>
        </w:rPr>
        <w:t>brain imaging</w:t>
      </w:r>
    </w:p>
    <w:p w14:paraId="3C7C5017" w14:textId="735703A7" w:rsidR="004B4DCB" w:rsidRDefault="001C515E" w:rsidP="001C515E">
      <w:pPr>
        <w:pStyle w:val="ListParagraph"/>
        <w:numPr>
          <w:ilvl w:val="1"/>
          <w:numId w:val="1"/>
        </w:numPr>
        <w:rPr>
          <w:rFonts w:cs="Times New Roman"/>
        </w:rPr>
      </w:pPr>
      <w:r w:rsidRPr="001C515E">
        <w:rPr>
          <w:rFonts w:cs="Times New Roman"/>
        </w:rPr>
        <w:t xml:space="preserve">Computer </w:t>
      </w:r>
      <w:r w:rsidR="005D3187">
        <w:rPr>
          <w:rFonts w:cs="Times New Roman"/>
        </w:rPr>
        <w:t>s</w:t>
      </w:r>
      <w:r w:rsidR="005D3187" w:rsidRPr="001C515E">
        <w:rPr>
          <w:rFonts w:cs="Times New Roman"/>
        </w:rPr>
        <w:t>cience</w:t>
      </w:r>
      <w:r w:rsidR="005D3187">
        <w:rPr>
          <w:rFonts w:cs="Times New Roman"/>
        </w:rPr>
        <w:t xml:space="preserve"> </w:t>
      </w:r>
    </w:p>
    <w:p w14:paraId="0819529B" w14:textId="77777777" w:rsidR="004B4DCB" w:rsidRDefault="009A0FB2" w:rsidP="002977B9">
      <w:pPr>
        <w:pStyle w:val="ListParagraph"/>
        <w:numPr>
          <w:ilvl w:val="2"/>
          <w:numId w:val="1"/>
        </w:numPr>
        <w:rPr>
          <w:rFonts w:cs="Times New Roman"/>
        </w:rPr>
      </w:pPr>
      <w:r>
        <w:rPr>
          <w:rFonts w:cs="Times New Roman"/>
        </w:rPr>
        <w:t>N</w:t>
      </w:r>
      <w:r w:rsidR="002977B9" w:rsidRPr="002977B9">
        <w:rPr>
          <w:rFonts w:cs="Times New Roman"/>
        </w:rPr>
        <w:t xml:space="preserve">ew discipline called computer science was that computers and human beings process information similarly. </w:t>
      </w:r>
    </w:p>
    <w:p w14:paraId="4E82CC64" w14:textId="77777777" w:rsidR="004B4DCB" w:rsidRDefault="009A0FB2" w:rsidP="009A0FB2">
      <w:pPr>
        <w:pStyle w:val="ListParagraph"/>
        <w:numPr>
          <w:ilvl w:val="2"/>
          <w:numId w:val="1"/>
        </w:numPr>
        <w:rPr>
          <w:rFonts w:cs="Times New Roman"/>
        </w:rPr>
      </w:pPr>
      <w:r w:rsidRPr="009A0FB2">
        <w:rPr>
          <w:rFonts w:cs="Times New Roman"/>
        </w:rPr>
        <w:t>Alan Turing (1912–1954)</w:t>
      </w:r>
    </w:p>
    <w:p w14:paraId="0AE7E821" w14:textId="77777777" w:rsidR="009A0FB2" w:rsidRDefault="009A0FB2" w:rsidP="009A0FB2">
      <w:pPr>
        <w:pStyle w:val="ListParagraph"/>
        <w:numPr>
          <w:ilvl w:val="3"/>
          <w:numId w:val="1"/>
        </w:numPr>
        <w:rPr>
          <w:rFonts w:cs="Times New Roman"/>
        </w:rPr>
      </w:pPr>
      <w:proofErr w:type="gramStart"/>
      <w:r w:rsidRPr="009A0FB2">
        <w:rPr>
          <w:rFonts w:cs="Times New Roman"/>
        </w:rPr>
        <w:t>believed</w:t>
      </w:r>
      <w:proofErr w:type="gramEnd"/>
      <w:r w:rsidRPr="009A0FB2">
        <w:rPr>
          <w:rFonts w:cs="Times New Roman"/>
        </w:rPr>
        <w:t xml:space="preserve"> it would be possible in the future to mathematically describe and simulate virtually all operations taking place in a person’s brain.</w:t>
      </w:r>
    </w:p>
    <w:p w14:paraId="7DC0FE9F" w14:textId="77777777" w:rsidR="009A0FB2" w:rsidRDefault="009A0FB2" w:rsidP="009A0FB2">
      <w:pPr>
        <w:pStyle w:val="ListParagraph"/>
        <w:numPr>
          <w:ilvl w:val="3"/>
          <w:numId w:val="1"/>
        </w:numPr>
        <w:rPr>
          <w:rFonts w:cs="Times New Roman"/>
        </w:rPr>
      </w:pPr>
      <w:proofErr w:type="gramStart"/>
      <w:r w:rsidRPr="009A0FB2">
        <w:rPr>
          <w:rFonts w:cs="Times New Roman"/>
        </w:rPr>
        <w:t>human</w:t>
      </w:r>
      <w:proofErr w:type="gramEnd"/>
      <w:r w:rsidRPr="009A0FB2">
        <w:rPr>
          <w:rFonts w:cs="Times New Roman"/>
        </w:rPr>
        <w:t xml:space="preserve"> judgment, or the sophisticated work of the mind, could be explained with absolute certainty from the standpoint</w:t>
      </w:r>
      <w:r>
        <w:rPr>
          <w:rFonts w:cs="Times New Roman"/>
        </w:rPr>
        <w:t xml:space="preserve"> </w:t>
      </w:r>
      <w:r w:rsidRPr="009A0FB2">
        <w:rPr>
          <w:rFonts w:cs="Times New Roman"/>
        </w:rPr>
        <w:t>of mathematics and logic</w:t>
      </w:r>
      <w:r>
        <w:rPr>
          <w:rFonts w:cs="Times New Roman"/>
        </w:rPr>
        <w:t>.</w:t>
      </w:r>
    </w:p>
    <w:p w14:paraId="6FF50249" w14:textId="77777777" w:rsidR="009A0FB2" w:rsidRDefault="009A0FB2" w:rsidP="009A0FB2">
      <w:pPr>
        <w:pStyle w:val="ListParagraph"/>
        <w:numPr>
          <w:ilvl w:val="2"/>
          <w:numId w:val="1"/>
        </w:numPr>
        <w:rPr>
          <w:rFonts w:cs="Times New Roman"/>
        </w:rPr>
      </w:pPr>
      <w:r>
        <w:rPr>
          <w:rFonts w:cs="Times New Roman"/>
        </w:rPr>
        <w:t>Fundamental ideas:</w:t>
      </w:r>
    </w:p>
    <w:p w14:paraId="25659359" w14:textId="6C3421D7" w:rsidR="009A0FB2" w:rsidRDefault="005D3187" w:rsidP="009A0FB2">
      <w:pPr>
        <w:pStyle w:val="ListParagraph"/>
        <w:numPr>
          <w:ilvl w:val="3"/>
          <w:numId w:val="1"/>
        </w:numPr>
        <w:rPr>
          <w:rFonts w:cs="Times New Roman"/>
        </w:rPr>
      </w:pPr>
      <w:r>
        <w:rPr>
          <w:rFonts w:cs="Times New Roman"/>
        </w:rPr>
        <w:t>T</w:t>
      </w:r>
      <w:r w:rsidRPr="009A0FB2">
        <w:rPr>
          <w:rFonts w:cs="Times New Roman"/>
        </w:rPr>
        <w:t xml:space="preserve">he </w:t>
      </w:r>
      <w:r w:rsidR="009A0FB2" w:rsidRPr="009A0FB2">
        <w:rPr>
          <w:rFonts w:cs="Times New Roman"/>
        </w:rPr>
        <w:t>brain has to use information from a variety of sources inside and outside the body to operate</w:t>
      </w:r>
      <w:r>
        <w:rPr>
          <w:rFonts w:cs="Times New Roman"/>
        </w:rPr>
        <w:t>.</w:t>
      </w:r>
    </w:p>
    <w:p w14:paraId="44D2754E" w14:textId="27031ED5" w:rsidR="009A0FB2" w:rsidRDefault="005D3187" w:rsidP="009A0FB2">
      <w:pPr>
        <w:pStyle w:val="ListParagraph"/>
        <w:numPr>
          <w:ilvl w:val="3"/>
          <w:numId w:val="1"/>
        </w:numPr>
        <w:rPr>
          <w:rFonts w:cs="Times New Roman"/>
        </w:rPr>
      </w:pPr>
      <w:r>
        <w:rPr>
          <w:rFonts w:cs="Times New Roman"/>
        </w:rPr>
        <w:t>B</w:t>
      </w:r>
      <w:r w:rsidRPr="009A0FB2">
        <w:rPr>
          <w:rFonts w:cs="Times New Roman"/>
        </w:rPr>
        <w:t xml:space="preserve">rain </w:t>
      </w:r>
      <w:r w:rsidR="009A0FB2" w:rsidRPr="009A0FB2">
        <w:rPr>
          <w:rFonts w:cs="Times New Roman"/>
        </w:rPr>
        <w:t>uses this information to solve problems</w:t>
      </w:r>
      <w:r>
        <w:rPr>
          <w:rFonts w:cs="Times New Roman"/>
        </w:rPr>
        <w:t>.</w:t>
      </w:r>
    </w:p>
    <w:p w14:paraId="58EAFF1C" w14:textId="3DC2903F" w:rsidR="009A0FB2" w:rsidRDefault="005D3187" w:rsidP="009A0FB2">
      <w:pPr>
        <w:pStyle w:val="ListParagraph"/>
        <w:numPr>
          <w:ilvl w:val="3"/>
          <w:numId w:val="1"/>
        </w:numPr>
        <w:rPr>
          <w:rFonts w:cs="Times New Roman"/>
        </w:rPr>
      </w:pPr>
      <w:r>
        <w:rPr>
          <w:rFonts w:cs="Times New Roman"/>
        </w:rPr>
        <w:t>E</w:t>
      </w:r>
      <w:r w:rsidRPr="009A0FB2">
        <w:rPr>
          <w:rFonts w:cs="Times New Roman"/>
        </w:rPr>
        <w:t xml:space="preserve">ach </w:t>
      </w:r>
      <w:r w:rsidR="009A0FB2" w:rsidRPr="009A0FB2">
        <w:rPr>
          <w:rFonts w:cs="Times New Roman"/>
        </w:rPr>
        <w:t>problem-solving method is based on a particular rule or algorithm</w:t>
      </w:r>
      <w:r>
        <w:rPr>
          <w:rFonts w:cs="Times New Roman"/>
        </w:rPr>
        <w:t>.</w:t>
      </w:r>
    </w:p>
    <w:p w14:paraId="4A49C3D7" w14:textId="77777777" w:rsidR="001C515E" w:rsidRDefault="001C515E" w:rsidP="001C515E">
      <w:pPr>
        <w:pStyle w:val="ListParagraph"/>
        <w:numPr>
          <w:ilvl w:val="1"/>
          <w:numId w:val="1"/>
        </w:numPr>
        <w:rPr>
          <w:rFonts w:cs="Times New Roman"/>
        </w:rPr>
      </w:pPr>
      <w:r w:rsidRPr="001C515E">
        <w:rPr>
          <w:rFonts w:cs="Times New Roman"/>
        </w:rPr>
        <w:t>Philosophy, Consciousness, and the Self</w:t>
      </w:r>
    </w:p>
    <w:p w14:paraId="0AEAF3D0" w14:textId="77777777" w:rsidR="009A0FB2" w:rsidRDefault="009A0FB2" w:rsidP="009A0FB2">
      <w:pPr>
        <w:pStyle w:val="ListParagraph"/>
        <w:numPr>
          <w:ilvl w:val="2"/>
          <w:numId w:val="1"/>
        </w:numPr>
        <w:rPr>
          <w:rFonts w:cs="Times New Roman"/>
        </w:rPr>
      </w:pPr>
      <w:r w:rsidRPr="009A0FB2">
        <w:rPr>
          <w:rFonts w:cs="Times New Roman"/>
        </w:rPr>
        <w:t>John Searle (b. 1932)</w:t>
      </w:r>
    </w:p>
    <w:p w14:paraId="72982AD5" w14:textId="77777777" w:rsidR="009A0FB2" w:rsidRDefault="009A0FB2" w:rsidP="009A0FB2">
      <w:pPr>
        <w:pStyle w:val="ListParagraph"/>
        <w:numPr>
          <w:ilvl w:val="3"/>
          <w:numId w:val="1"/>
        </w:numPr>
        <w:rPr>
          <w:rFonts w:cs="Times New Roman"/>
        </w:rPr>
      </w:pPr>
      <w:r w:rsidRPr="009A0FB2">
        <w:rPr>
          <w:rFonts w:cs="Times New Roman"/>
        </w:rPr>
        <w:t>believes that consciousness is a biological phenomenon; however, it has some important and unique features that cannot be unde</w:t>
      </w:r>
      <w:r>
        <w:rPr>
          <w:rFonts w:cs="Times New Roman"/>
        </w:rPr>
        <w:t>rstood by biology alone</w:t>
      </w:r>
    </w:p>
    <w:p w14:paraId="52B01707" w14:textId="77777777" w:rsidR="009A0FB2" w:rsidRDefault="009A0FB2" w:rsidP="009A0FB2">
      <w:pPr>
        <w:pStyle w:val="ListParagraph"/>
        <w:numPr>
          <w:ilvl w:val="3"/>
          <w:numId w:val="1"/>
        </w:numPr>
        <w:rPr>
          <w:rFonts w:cs="Times New Roman"/>
        </w:rPr>
      </w:pPr>
      <w:proofErr w:type="gramStart"/>
      <w:r w:rsidRPr="009A0FB2">
        <w:rPr>
          <w:rFonts w:cs="Times New Roman"/>
        </w:rPr>
        <w:t>most</w:t>
      </w:r>
      <w:proofErr w:type="gramEnd"/>
      <w:r w:rsidRPr="009A0FB2">
        <w:rPr>
          <w:rFonts w:cs="Times New Roman"/>
        </w:rPr>
        <w:t xml:space="preserve"> important of these features is “subjectivity.”</w:t>
      </w:r>
    </w:p>
    <w:p w14:paraId="487045E1" w14:textId="77777777" w:rsidR="009A0FB2" w:rsidRDefault="009A0FB2" w:rsidP="009A0FB2">
      <w:pPr>
        <w:pStyle w:val="ListParagraph"/>
        <w:numPr>
          <w:ilvl w:val="3"/>
          <w:numId w:val="1"/>
        </w:numPr>
        <w:rPr>
          <w:rFonts w:cs="Times New Roman"/>
        </w:rPr>
      </w:pPr>
      <w:r w:rsidRPr="009A0FB2">
        <w:rPr>
          <w:rFonts w:cs="Times New Roman"/>
        </w:rPr>
        <w:t>physiology causes consciousness</w:t>
      </w:r>
    </w:p>
    <w:p w14:paraId="16359684" w14:textId="77777777" w:rsidR="009A0FB2" w:rsidRDefault="009A0FB2" w:rsidP="009A0FB2">
      <w:pPr>
        <w:pStyle w:val="ListParagraph"/>
        <w:numPr>
          <w:ilvl w:val="3"/>
          <w:numId w:val="1"/>
        </w:numPr>
        <w:rPr>
          <w:rFonts w:cs="Times New Roman"/>
        </w:rPr>
      </w:pPr>
      <w:r w:rsidRPr="009A0FB2">
        <w:rPr>
          <w:rFonts w:cs="Times New Roman"/>
        </w:rPr>
        <w:t xml:space="preserve">processes at the level of individual neurons and changes on the </w:t>
      </w:r>
      <w:proofErr w:type="spellStart"/>
      <w:r w:rsidRPr="009A0FB2">
        <w:rPr>
          <w:rFonts w:cs="Times New Roman"/>
        </w:rPr>
        <w:t>macrolevel</w:t>
      </w:r>
      <w:proofErr w:type="spellEnd"/>
      <w:r w:rsidRPr="009A0FB2">
        <w:rPr>
          <w:rFonts w:cs="Times New Roman"/>
        </w:rPr>
        <w:t xml:space="preserve"> of the whole brain create consciousness</w:t>
      </w:r>
    </w:p>
    <w:p w14:paraId="20DC0E43" w14:textId="77777777" w:rsidR="009A0FB2" w:rsidRDefault="009A0FB2" w:rsidP="009A0FB2">
      <w:pPr>
        <w:pStyle w:val="ListParagraph"/>
        <w:numPr>
          <w:ilvl w:val="2"/>
          <w:numId w:val="1"/>
        </w:numPr>
        <w:rPr>
          <w:rFonts w:cs="Times New Roman"/>
        </w:rPr>
      </w:pPr>
      <w:r>
        <w:rPr>
          <w:rFonts w:cs="Times New Roman"/>
        </w:rPr>
        <w:t>Searle’s views</w:t>
      </w:r>
    </w:p>
    <w:p w14:paraId="351BDEAE" w14:textId="77777777" w:rsidR="009A0FB2" w:rsidRDefault="009A0FB2" w:rsidP="009A0FB2">
      <w:pPr>
        <w:pStyle w:val="ListParagraph"/>
        <w:numPr>
          <w:ilvl w:val="3"/>
          <w:numId w:val="1"/>
        </w:numPr>
        <w:rPr>
          <w:rFonts w:cs="Times New Roman"/>
        </w:rPr>
      </w:pPr>
      <w:r w:rsidRPr="009A0FB2">
        <w:rPr>
          <w:rFonts w:cs="Times New Roman"/>
        </w:rPr>
        <w:t>lower-level neuronal processes in the brain cause consciousness</w:t>
      </w:r>
    </w:p>
    <w:p w14:paraId="093A97D9" w14:textId="77777777" w:rsidR="009A0FB2" w:rsidRDefault="009A0FB2" w:rsidP="009A0FB2">
      <w:pPr>
        <w:pStyle w:val="ListParagraph"/>
        <w:numPr>
          <w:ilvl w:val="3"/>
          <w:numId w:val="1"/>
        </w:numPr>
        <w:rPr>
          <w:rFonts w:cs="Times New Roman"/>
        </w:rPr>
      </w:pPr>
      <w:proofErr w:type="gramStart"/>
      <w:r w:rsidRPr="009A0FB2">
        <w:rPr>
          <w:rFonts w:cs="Times New Roman"/>
        </w:rPr>
        <w:lastRenderedPageBreak/>
        <w:t>consciousness</w:t>
      </w:r>
      <w:proofErr w:type="gramEnd"/>
      <w:r w:rsidRPr="009A0FB2">
        <w:rPr>
          <w:rFonts w:cs="Times New Roman"/>
        </w:rPr>
        <w:t xml:space="preserve"> is simply a higher-level feature of the system that is made up of lower-level neuronal elements (Searle, 1992).</w:t>
      </w:r>
    </w:p>
    <w:p w14:paraId="27E0231F" w14:textId="77777777" w:rsidR="004B4DCB" w:rsidRDefault="004B4DCB" w:rsidP="001C515E">
      <w:pPr>
        <w:pStyle w:val="ListParagraph"/>
        <w:ind w:left="1440"/>
        <w:rPr>
          <w:rFonts w:cs="Times New Roman"/>
        </w:rPr>
      </w:pPr>
    </w:p>
    <w:p w14:paraId="5CB01415" w14:textId="6C248392" w:rsidR="004B4DCB" w:rsidRPr="001C515E" w:rsidRDefault="001C515E" w:rsidP="004B4DCB">
      <w:pPr>
        <w:pStyle w:val="ListParagraph"/>
        <w:numPr>
          <w:ilvl w:val="0"/>
          <w:numId w:val="1"/>
        </w:numPr>
        <w:rPr>
          <w:rFonts w:cs="Times New Roman"/>
        </w:rPr>
      </w:pPr>
      <w:r>
        <w:rPr>
          <w:rFonts w:cs="ZMXTY S+ DIN"/>
          <w:b/>
          <w:bCs/>
          <w:color w:val="000000"/>
          <w:sz w:val="28"/>
          <w:szCs w:val="28"/>
        </w:rPr>
        <w:t xml:space="preserve">Studies of </w:t>
      </w:r>
      <w:r w:rsidR="005D3187">
        <w:rPr>
          <w:rFonts w:cs="ZMXTY S+ DIN"/>
          <w:b/>
          <w:bCs/>
          <w:color w:val="000000"/>
          <w:sz w:val="28"/>
          <w:szCs w:val="28"/>
        </w:rPr>
        <w:t>attitudes</w:t>
      </w:r>
    </w:p>
    <w:p w14:paraId="69FF4FD4" w14:textId="77777777" w:rsidR="009A0FB2" w:rsidRDefault="009A0FB2" w:rsidP="001C515E">
      <w:pPr>
        <w:pStyle w:val="ListParagraph"/>
        <w:numPr>
          <w:ilvl w:val="1"/>
          <w:numId w:val="1"/>
        </w:numPr>
        <w:rPr>
          <w:rFonts w:cs="Times New Roman"/>
        </w:rPr>
      </w:pPr>
      <w:r>
        <w:rPr>
          <w:rFonts w:cs="Times New Roman"/>
        </w:rPr>
        <w:t>Attitudes</w:t>
      </w:r>
    </w:p>
    <w:p w14:paraId="02A66EEE" w14:textId="77777777" w:rsidR="009A0FB2" w:rsidRDefault="009A0FB2" w:rsidP="009A0FB2">
      <w:pPr>
        <w:pStyle w:val="ListParagraph"/>
        <w:numPr>
          <w:ilvl w:val="2"/>
          <w:numId w:val="1"/>
        </w:numPr>
        <w:rPr>
          <w:rFonts w:cs="Times New Roman"/>
        </w:rPr>
      </w:pPr>
      <w:r w:rsidRPr="009A0FB2">
        <w:rPr>
          <w:rFonts w:cs="Times New Roman"/>
        </w:rPr>
        <w:t>The cognitive representations and evaluations of various features of the social and physical world are present in attitudes.</w:t>
      </w:r>
    </w:p>
    <w:p w14:paraId="45FA5E0D" w14:textId="4FD86B34" w:rsidR="009A0FB2" w:rsidRDefault="009A0FB2" w:rsidP="009A0FB2">
      <w:pPr>
        <w:pStyle w:val="ListParagraph"/>
        <w:numPr>
          <w:ilvl w:val="2"/>
          <w:numId w:val="1"/>
        </w:numPr>
        <w:rPr>
          <w:rFonts w:cs="Times New Roman"/>
        </w:rPr>
      </w:pPr>
      <w:r w:rsidRPr="009A0FB2">
        <w:rPr>
          <w:rFonts w:cs="Times New Roman"/>
        </w:rPr>
        <w:t>Attitudes are the psychological links or associations between various cognitive images and their evaluations (Fazio, Williams, &amp; Powell, 2000).</w:t>
      </w:r>
    </w:p>
    <w:p w14:paraId="30F6FE67" w14:textId="77777777" w:rsidR="00DA51A5" w:rsidRDefault="00DA51A5" w:rsidP="009A0FB2">
      <w:pPr>
        <w:pStyle w:val="ListParagraph"/>
        <w:numPr>
          <w:ilvl w:val="2"/>
          <w:numId w:val="1"/>
        </w:numPr>
        <w:rPr>
          <w:rFonts w:cs="Times New Roman"/>
        </w:rPr>
      </w:pPr>
      <w:r>
        <w:rPr>
          <w:rFonts w:cs="Times New Roman"/>
        </w:rPr>
        <w:t>Two general components to attitudes:</w:t>
      </w:r>
    </w:p>
    <w:p w14:paraId="0E8A928F" w14:textId="77777777" w:rsidR="00DA51A5" w:rsidRDefault="00DA51A5" w:rsidP="00DA51A5">
      <w:pPr>
        <w:pStyle w:val="ListParagraph"/>
        <w:numPr>
          <w:ilvl w:val="3"/>
          <w:numId w:val="1"/>
        </w:numPr>
        <w:rPr>
          <w:rFonts w:cs="Times New Roman"/>
        </w:rPr>
      </w:pPr>
      <w:r w:rsidRPr="00DA51A5">
        <w:rPr>
          <w:rFonts w:cs="Times New Roman"/>
        </w:rPr>
        <w:t>The cognitive component: an individual’s knowledge about a certain object, person (for instance, a fiancé, a presidential candidate), or issue (such as raising speed limits on the interstate), including learned facts, experiences, and assumptions about various aspects of reality</w:t>
      </w:r>
      <w:r w:rsidR="005D3187">
        <w:rPr>
          <w:rFonts w:cs="Times New Roman"/>
        </w:rPr>
        <w:t>.</w:t>
      </w:r>
    </w:p>
    <w:p w14:paraId="752522F5" w14:textId="77777777" w:rsidR="00DA51A5" w:rsidRDefault="00DA51A5" w:rsidP="00DA51A5">
      <w:pPr>
        <w:pStyle w:val="ListParagraph"/>
        <w:numPr>
          <w:ilvl w:val="3"/>
          <w:numId w:val="1"/>
        </w:numPr>
        <w:rPr>
          <w:rFonts w:cs="Times New Roman"/>
        </w:rPr>
      </w:pPr>
      <w:r w:rsidRPr="00DA51A5">
        <w:rPr>
          <w:rFonts w:cs="Times New Roman"/>
        </w:rPr>
        <w:t>The affective component: the emotional component, this is an evaluation of an object or issue linked to one or several basic human emotions, such as joy, fear, disgust, sadness, anger, and surprise</w:t>
      </w:r>
      <w:r w:rsidR="005D3187">
        <w:rPr>
          <w:rFonts w:cs="Times New Roman"/>
        </w:rPr>
        <w:t>.</w:t>
      </w:r>
    </w:p>
    <w:p w14:paraId="2CBAF4E3" w14:textId="77777777" w:rsidR="00DA51A5" w:rsidRDefault="00DA51A5" w:rsidP="00DA51A5">
      <w:pPr>
        <w:pStyle w:val="ListParagraph"/>
        <w:numPr>
          <w:ilvl w:val="2"/>
          <w:numId w:val="1"/>
        </w:numPr>
        <w:rPr>
          <w:rFonts w:cs="Times New Roman"/>
        </w:rPr>
      </w:pPr>
      <w:r w:rsidRPr="00DA51A5">
        <w:rPr>
          <w:rFonts w:cs="Times New Roman"/>
        </w:rPr>
        <w:t>An attitude can be measured on a scale as being “weak” or “strong.”</w:t>
      </w:r>
    </w:p>
    <w:p w14:paraId="1B5160E3" w14:textId="77777777" w:rsidR="00DA51A5" w:rsidRDefault="00DA51A5" w:rsidP="00DA51A5">
      <w:pPr>
        <w:pStyle w:val="ListParagraph"/>
        <w:numPr>
          <w:ilvl w:val="3"/>
          <w:numId w:val="1"/>
        </w:numPr>
        <w:rPr>
          <w:rFonts w:cs="Times New Roman"/>
        </w:rPr>
      </w:pPr>
      <w:r w:rsidRPr="00DA51A5">
        <w:rPr>
          <w:rFonts w:cs="Times New Roman"/>
        </w:rPr>
        <w:t xml:space="preserve">Strong attitudes are enforced by the emotional-cognitive links that are based on a substantial amount of knowledge and reinforced by a sound emotional commitment to an object or </w:t>
      </w:r>
      <w:proofErr w:type="gramStart"/>
      <w:r w:rsidRPr="00DA51A5">
        <w:rPr>
          <w:rFonts w:cs="Times New Roman"/>
        </w:rPr>
        <w:t>issue the individual evaluates (</w:t>
      </w:r>
      <w:proofErr w:type="spellStart"/>
      <w:r w:rsidRPr="00DA51A5">
        <w:rPr>
          <w:rFonts w:cs="Times New Roman"/>
        </w:rPr>
        <w:t>Kalgren</w:t>
      </w:r>
      <w:proofErr w:type="spellEnd"/>
      <w:r w:rsidRPr="00DA51A5">
        <w:rPr>
          <w:rFonts w:cs="Times New Roman"/>
        </w:rPr>
        <w:t xml:space="preserve"> &amp; Wood, 1986) and are</w:t>
      </w:r>
      <w:proofErr w:type="gramEnd"/>
      <w:r w:rsidRPr="00DA51A5">
        <w:rPr>
          <w:rFonts w:cs="Times New Roman"/>
        </w:rPr>
        <w:t xml:space="preserve"> likely to influence individuals’ behavior</w:t>
      </w:r>
      <w:r>
        <w:rPr>
          <w:rFonts w:cs="Times New Roman"/>
        </w:rPr>
        <w:t>.</w:t>
      </w:r>
    </w:p>
    <w:p w14:paraId="1BFEB5B1" w14:textId="77777777" w:rsidR="00DA51A5" w:rsidRDefault="00DA51A5" w:rsidP="00DA51A5">
      <w:pPr>
        <w:pStyle w:val="ListParagraph"/>
        <w:numPr>
          <w:ilvl w:val="3"/>
          <w:numId w:val="1"/>
        </w:numPr>
        <w:rPr>
          <w:rFonts w:cs="Times New Roman"/>
        </w:rPr>
      </w:pPr>
      <w:r w:rsidRPr="00DA51A5">
        <w:rPr>
          <w:rFonts w:cs="Times New Roman"/>
        </w:rPr>
        <w:t>Weak attitudes tend to change because the emotional-cognitive connection is weak, and they are not based on knowledge or an emotional commitment</w:t>
      </w:r>
      <w:r w:rsidR="005D3187">
        <w:rPr>
          <w:rFonts w:cs="Times New Roman"/>
        </w:rPr>
        <w:t>.</w:t>
      </w:r>
    </w:p>
    <w:p w14:paraId="158CF6E2" w14:textId="3C958AC6" w:rsidR="001C515E" w:rsidRDefault="001C515E" w:rsidP="001C515E">
      <w:pPr>
        <w:pStyle w:val="ListParagraph"/>
        <w:numPr>
          <w:ilvl w:val="1"/>
          <w:numId w:val="1"/>
        </w:numPr>
        <w:rPr>
          <w:rFonts w:cs="Times New Roman"/>
        </w:rPr>
      </w:pPr>
      <w:r w:rsidRPr="001C515E">
        <w:rPr>
          <w:rFonts w:cs="Times New Roman"/>
        </w:rPr>
        <w:t xml:space="preserve">Attitude </w:t>
      </w:r>
      <w:r w:rsidR="005D3187">
        <w:rPr>
          <w:rFonts w:cs="Times New Roman"/>
        </w:rPr>
        <w:t>a</w:t>
      </w:r>
      <w:r w:rsidR="005D3187" w:rsidRPr="001C515E">
        <w:rPr>
          <w:rFonts w:cs="Times New Roman"/>
        </w:rPr>
        <w:t>ccessibility</w:t>
      </w:r>
    </w:p>
    <w:p w14:paraId="5BE7FCB0" w14:textId="77777777" w:rsidR="00DA51A5" w:rsidRDefault="00DA51A5" w:rsidP="00DA51A5">
      <w:pPr>
        <w:pStyle w:val="ListParagraph"/>
        <w:numPr>
          <w:ilvl w:val="2"/>
          <w:numId w:val="1"/>
        </w:numPr>
        <w:rPr>
          <w:rFonts w:cs="Times New Roman"/>
        </w:rPr>
      </w:pPr>
      <w:r w:rsidRPr="00DA51A5">
        <w:rPr>
          <w:rFonts w:cs="Times New Roman"/>
        </w:rPr>
        <w:t>Some attitudes are easily accessible while others take an effort to retrieve</w:t>
      </w:r>
      <w:r>
        <w:rPr>
          <w:rFonts w:cs="Times New Roman"/>
        </w:rPr>
        <w:t>.</w:t>
      </w:r>
    </w:p>
    <w:p w14:paraId="6DD5DBCE" w14:textId="77777777" w:rsidR="00DA51A5" w:rsidRDefault="00DA51A5" w:rsidP="00DA51A5">
      <w:pPr>
        <w:pStyle w:val="ListParagraph"/>
        <w:numPr>
          <w:ilvl w:val="3"/>
          <w:numId w:val="1"/>
        </w:numPr>
        <w:rPr>
          <w:rFonts w:cs="Times New Roman"/>
        </w:rPr>
      </w:pPr>
      <w:r w:rsidRPr="00DA51A5">
        <w:rPr>
          <w:rFonts w:cs="Times New Roman"/>
        </w:rPr>
        <w:t>Attitudes that are more accessible are more likely to be expressed</w:t>
      </w:r>
      <w:r w:rsidR="005D3187">
        <w:rPr>
          <w:rFonts w:cs="Times New Roman"/>
        </w:rPr>
        <w:t>.</w:t>
      </w:r>
    </w:p>
    <w:p w14:paraId="405E4EF1" w14:textId="77777777" w:rsidR="00DA51A5" w:rsidRDefault="00DA51A5" w:rsidP="00DA51A5">
      <w:pPr>
        <w:pStyle w:val="ListParagraph"/>
        <w:numPr>
          <w:ilvl w:val="3"/>
          <w:numId w:val="1"/>
        </w:numPr>
        <w:rPr>
          <w:rFonts w:cs="Times New Roman"/>
        </w:rPr>
      </w:pPr>
      <w:proofErr w:type="gramStart"/>
      <w:r w:rsidRPr="00DA51A5">
        <w:rPr>
          <w:rFonts w:cs="Times New Roman"/>
        </w:rPr>
        <w:t>more</w:t>
      </w:r>
      <w:proofErr w:type="gramEnd"/>
      <w:r w:rsidRPr="00DA51A5">
        <w:rPr>
          <w:rFonts w:cs="Times New Roman"/>
        </w:rPr>
        <w:t xml:space="preserve"> likely to affect behavior than attitudes that are less accessible (</w:t>
      </w:r>
      <w:proofErr w:type="spellStart"/>
      <w:r w:rsidRPr="00DA51A5">
        <w:rPr>
          <w:rFonts w:cs="Times New Roman"/>
        </w:rPr>
        <w:t>Roese</w:t>
      </w:r>
      <w:proofErr w:type="spellEnd"/>
      <w:r w:rsidRPr="00DA51A5">
        <w:rPr>
          <w:rFonts w:cs="Times New Roman"/>
        </w:rPr>
        <w:t xml:space="preserve"> &amp; Olson, 1994; Snyder &amp; Swann, 1976)</w:t>
      </w:r>
      <w:r w:rsidR="00BF37B8">
        <w:rPr>
          <w:rFonts w:cs="Times New Roman"/>
        </w:rPr>
        <w:t>.</w:t>
      </w:r>
    </w:p>
    <w:p w14:paraId="7D075CF9" w14:textId="4FF9A273" w:rsidR="00DA51A5" w:rsidRDefault="005D3187" w:rsidP="00DA51A5">
      <w:pPr>
        <w:pStyle w:val="ListParagraph"/>
        <w:numPr>
          <w:ilvl w:val="3"/>
          <w:numId w:val="1"/>
        </w:numPr>
        <w:rPr>
          <w:rFonts w:cs="Times New Roman"/>
        </w:rPr>
      </w:pPr>
      <w:r>
        <w:rPr>
          <w:rFonts w:cs="Times New Roman"/>
        </w:rPr>
        <w:t>P</w:t>
      </w:r>
      <w:r w:rsidRPr="00DA51A5">
        <w:rPr>
          <w:rFonts w:cs="Times New Roman"/>
        </w:rPr>
        <w:t xml:space="preserve">eople </w:t>
      </w:r>
      <w:r w:rsidR="00DA51A5" w:rsidRPr="00DA51A5">
        <w:rPr>
          <w:rFonts w:cs="Times New Roman"/>
        </w:rPr>
        <w:t>are less likely to hold onto attitudes that are accessible to them if these attitudes are in conflict with t</w:t>
      </w:r>
      <w:r w:rsidR="00DA51A5">
        <w:rPr>
          <w:rFonts w:cs="Times New Roman"/>
        </w:rPr>
        <w:t>he individual’s other attitudes</w:t>
      </w:r>
      <w:r>
        <w:rPr>
          <w:rFonts w:cs="Times New Roman"/>
        </w:rPr>
        <w:t>.</w:t>
      </w:r>
    </w:p>
    <w:p w14:paraId="1E86AC1A" w14:textId="77777777" w:rsidR="00DA51A5" w:rsidRDefault="00123C11" w:rsidP="00123C11">
      <w:pPr>
        <w:pStyle w:val="ListParagraph"/>
        <w:numPr>
          <w:ilvl w:val="2"/>
          <w:numId w:val="1"/>
        </w:numPr>
        <w:rPr>
          <w:rFonts w:cs="Times New Roman"/>
        </w:rPr>
      </w:pPr>
      <w:r w:rsidRPr="00123C11">
        <w:rPr>
          <w:rFonts w:cs="Times New Roman"/>
        </w:rPr>
        <w:t>An attitude becomes more accessible if it contains a strong emotional evaluation of an issue—either positive or negative—but not both.</w:t>
      </w:r>
    </w:p>
    <w:p w14:paraId="2F852DCC" w14:textId="77777777" w:rsidR="00123C11" w:rsidRDefault="00123C11" w:rsidP="00123C11">
      <w:pPr>
        <w:pStyle w:val="ListParagraph"/>
        <w:numPr>
          <w:ilvl w:val="3"/>
          <w:numId w:val="1"/>
        </w:numPr>
        <w:rPr>
          <w:rFonts w:cs="Times New Roman"/>
        </w:rPr>
      </w:pPr>
      <w:r w:rsidRPr="00123C11">
        <w:rPr>
          <w:rFonts w:cs="Times New Roman"/>
        </w:rPr>
        <w:t>Single-evaluation attitudes have a single composition of the affective component, such as either liking or disliking.</w:t>
      </w:r>
    </w:p>
    <w:p w14:paraId="233AC879" w14:textId="77777777" w:rsidR="00123C11" w:rsidRDefault="00123C11" w:rsidP="00123C11">
      <w:pPr>
        <w:pStyle w:val="ListParagraph"/>
        <w:numPr>
          <w:ilvl w:val="3"/>
          <w:numId w:val="1"/>
        </w:numPr>
        <w:rPr>
          <w:rFonts w:cs="Times New Roman"/>
        </w:rPr>
      </w:pPr>
      <w:r w:rsidRPr="00123C11">
        <w:rPr>
          <w:rFonts w:cs="Times New Roman"/>
        </w:rPr>
        <w:t>Dual-evaluation attitudes contain an ambivalent emotional component</w:t>
      </w:r>
      <w:r w:rsidR="00BF37B8">
        <w:rPr>
          <w:rFonts w:cs="Times New Roman"/>
        </w:rPr>
        <w:t>.</w:t>
      </w:r>
    </w:p>
    <w:p w14:paraId="212989E0" w14:textId="36D9EB6C" w:rsidR="001C515E" w:rsidRDefault="001C515E" w:rsidP="001C515E">
      <w:pPr>
        <w:pStyle w:val="ListParagraph"/>
        <w:numPr>
          <w:ilvl w:val="1"/>
          <w:numId w:val="1"/>
        </w:numPr>
        <w:rPr>
          <w:rFonts w:cs="Times New Roman"/>
        </w:rPr>
      </w:pPr>
      <w:r w:rsidRPr="001C515E">
        <w:rPr>
          <w:rFonts w:cs="Times New Roman"/>
        </w:rPr>
        <w:t xml:space="preserve">Attitude </w:t>
      </w:r>
      <w:r w:rsidR="00BF37B8">
        <w:rPr>
          <w:rFonts w:cs="Times New Roman"/>
        </w:rPr>
        <w:t>b</w:t>
      </w:r>
      <w:r w:rsidR="00BF37B8" w:rsidRPr="001C515E">
        <w:rPr>
          <w:rFonts w:cs="Times New Roman"/>
        </w:rPr>
        <w:t>alance</w:t>
      </w:r>
    </w:p>
    <w:p w14:paraId="519B0787" w14:textId="77777777" w:rsidR="00123C11" w:rsidRDefault="00123C11" w:rsidP="00123C11">
      <w:pPr>
        <w:pStyle w:val="ListParagraph"/>
        <w:numPr>
          <w:ilvl w:val="2"/>
          <w:numId w:val="1"/>
        </w:numPr>
        <w:rPr>
          <w:rFonts w:cs="Times New Roman"/>
        </w:rPr>
      </w:pPr>
      <w:r>
        <w:rPr>
          <w:rFonts w:cs="Times New Roman"/>
        </w:rPr>
        <w:t>P</w:t>
      </w:r>
      <w:r w:rsidRPr="00123C11">
        <w:rPr>
          <w:rFonts w:cs="Times New Roman"/>
        </w:rPr>
        <w:t xml:space="preserve">eople need a balanced, </w:t>
      </w:r>
      <w:proofErr w:type="spellStart"/>
      <w:r w:rsidRPr="00123C11">
        <w:rPr>
          <w:rFonts w:cs="Times New Roman"/>
        </w:rPr>
        <w:t>noncontradictory</w:t>
      </w:r>
      <w:proofErr w:type="spellEnd"/>
      <w:r w:rsidRPr="00123C11">
        <w:rPr>
          <w:rFonts w:cs="Times New Roman"/>
        </w:rPr>
        <w:t xml:space="preserve"> view of the world around them</w:t>
      </w:r>
    </w:p>
    <w:p w14:paraId="437CA5E0" w14:textId="77777777" w:rsidR="00123C11" w:rsidRDefault="00123C11" w:rsidP="00123C11">
      <w:pPr>
        <w:pStyle w:val="ListParagraph"/>
        <w:numPr>
          <w:ilvl w:val="3"/>
          <w:numId w:val="1"/>
        </w:numPr>
        <w:rPr>
          <w:rFonts w:cs="Times New Roman"/>
        </w:rPr>
      </w:pPr>
      <w:r>
        <w:rPr>
          <w:rFonts w:cs="Times New Roman"/>
        </w:rPr>
        <w:lastRenderedPageBreak/>
        <w:t xml:space="preserve">Fritz </w:t>
      </w:r>
      <w:proofErr w:type="spellStart"/>
      <w:r>
        <w:rPr>
          <w:rFonts w:cs="Times New Roman"/>
        </w:rPr>
        <w:t>Heider</w:t>
      </w:r>
      <w:proofErr w:type="spellEnd"/>
      <w:r>
        <w:rPr>
          <w:rFonts w:cs="Times New Roman"/>
        </w:rPr>
        <w:t xml:space="preserve"> (1896–1988)</w:t>
      </w:r>
    </w:p>
    <w:p w14:paraId="1FF4686E" w14:textId="77777777" w:rsidR="00123C11" w:rsidRDefault="00123C11" w:rsidP="00123C11">
      <w:pPr>
        <w:pStyle w:val="ListParagraph"/>
        <w:numPr>
          <w:ilvl w:val="3"/>
          <w:numId w:val="1"/>
        </w:numPr>
        <w:rPr>
          <w:rFonts w:cs="Times New Roman"/>
        </w:rPr>
      </w:pPr>
      <w:r>
        <w:rPr>
          <w:rFonts w:cs="Times New Roman"/>
        </w:rPr>
        <w:t>A</w:t>
      </w:r>
      <w:r w:rsidRPr="00123C11">
        <w:rPr>
          <w:rFonts w:cs="Times New Roman"/>
        </w:rPr>
        <w:t>rgued that people seek consistency among their judgments</w:t>
      </w:r>
    </w:p>
    <w:p w14:paraId="7E570692" w14:textId="77777777" w:rsidR="00123C11" w:rsidRDefault="00123C11" w:rsidP="00123C11">
      <w:pPr>
        <w:pStyle w:val="ListParagraph"/>
        <w:numPr>
          <w:ilvl w:val="3"/>
          <w:numId w:val="1"/>
        </w:numPr>
        <w:rPr>
          <w:rFonts w:cs="Times New Roman"/>
        </w:rPr>
      </w:pPr>
      <w:r w:rsidRPr="00123C11">
        <w:rPr>
          <w:rFonts w:cs="Times New Roman"/>
        </w:rPr>
        <w:t>To maintain their perception in “good form,” people tend to seek explanations for their judgments, thus creating perceptual distortions.</w:t>
      </w:r>
    </w:p>
    <w:p w14:paraId="6BA3FB3C" w14:textId="61295950" w:rsidR="001C515E" w:rsidRDefault="001C515E" w:rsidP="001C515E">
      <w:pPr>
        <w:pStyle w:val="ListParagraph"/>
        <w:numPr>
          <w:ilvl w:val="1"/>
          <w:numId w:val="1"/>
        </w:numPr>
        <w:rPr>
          <w:rFonts w:cs="Times New Roman"/>
        </w:rPr>
      </w:pPr>
      <w:r w:rsidRPr="001C515E">
        <w:rPr>
          <w:rFonts w:cs="Times New Roman"/>
        </w:rPr>
        <w:t xml:space="preserve">Attitude </w:t>
      </w:r>
      <w:r w:rsidR="00BF37B8">
        <w:rPr>
          <w:rFonts w:cs="Times New Roman"/>
        </w:rPr>
        <w:t>d</w:t>
      </w:r>
      <w:r w:rsidR="00BF37B8" w:rsidRPr="001C515E">
        <w:rPr>
          <w:rFonts w:cs="Times New Roman"/>
        </w:rPr>
        <w:t>issonance</w:t>
      </w:r>
    </w:p>
    <w:p w14:paraId="0CEA11BB" w14:textId="77777777" w:rsidR="00123C11" w:rsidRDefault="00123C11" w:rsidP="00123C11">
      <w:pPr>
        <w:pStyle w:val="ListParagraph"/>
        <w:numPr>
          <w:ilvl w:val="2"/>
          <w:numId w:val="1"/>
        </w:numPr>
        <w:rPr>
          <w:rFonts w:cs="Times New Roman"/>
        </w:rPr>
      </w:pPr>
      <w:r>
        <w:rPr>
          <w:rFonts w:cs="Times New Roman"/>
        </w:rPr>
        <w:t xml:space="preserve">Leon </w:t>
      </w:r>
      <w:proofErr w:type="spellStart"/>
      <w:r>
        <w:rPr>
          <w:rFonts w:cs="Times New Roman"/>
        </w:rPr>
        <w:t>Festinger</w:t>
      </w:r>
      <w:proofErr w:type="spellEnd"/>
      <w:r>
        <w:rPr>
          <w:rFonts w:cs="Times New Roman"/>
        </w:rPr>
        <w:t xml:space="preserve"> (1919–1989)</w:t>
      </w:r>
    </w:p>
    <w:p w14:paraId="0AB6D9D3" w14:textId="77777777" w:rsidR="00123C11" w:rsidRDefault="00123C11" w:rsidP="00123C11">
      <w:pPr>
        <w:pStyle w:val="ListParagraph"/>
        <w:numPr>
          <w:ilvl w:val="3"/>
          <w:numId w:val="1"/>
        </w:numPr>
        <w:rPr>
          <w:rFonts w:cs="Times New Roman"/>
        </w:rPr>
      </w:pPr>
      <w:r w:rsidRPr="00123C11">
        <w:rPr>
          <w:rFonts w:cs="Times New Roman"/>
        </w:rPr>
        <w:t>Individuals experience the unpleasant psychological state known as cognitive dissonance when they perform an action that is contradictory to their beliefs and ideas or when they are confronted by new information that conflicts with their beliefs or ideas.</w:t>
      </w:r>
    </w:p>
    <w:p w14:paraId="23CF318C" w14:textId="77777777" w:rsidR="00123C11" w:rsidRDefault="00123C11" w:rsidP="00123C11">
      <w:pPr>
        <w:pStyle w:val="ListParagraph"/>
        <w:numPr>
          <w:ilvl w:val="2"/>
          <w:numId w:val="1"/>
        </w:numPr>
        <w:rPr>
          <w:rFonts w:cs="Times New Roman"/>
        </w:rPr>
      </w:pPr>
      <w:proofErr w:type="spellStart"/>
      <w:r w:rsidRPr="00123C11">
        <w:rPr>
          <w:rFonts w:cs="Times New Roman"/>
        </w:rPr>
        <w:t>Festinger</w:t>
      </w:r>
      <w:proofErr w:type="spellEnd"/>
      <w:r w:rsidRPr="00123C11">
        <w:rPr>
          <w:rFonts w:cs="Times New Roman"/>
        </w:rPr>
        <w:t xml:space="preserve"> maintained that people tend to experience tension, an unpleasant emotional state, caused by the perceived mismatch (dissonance) between the following:</w:t>
      </w:r>
    </w:p>
    <w:p w14:paraId="5EAC7CAF" w14:textId="0A542C0E" w:rsidR="00123C11" w:rsidRDefault="00BF37B8" w:rsidP="00123C11">
      <w:pPr>
        <w:pStyle w:val="ListParagraph"/>
        <w:numPr>
          <w:ilvl w:val="3"/>
          <w:numId w:val="1"/>
        </w:numPr>
        <w:rPr>
          <w:rFonts w:cs="Times New Roman"/>
        </w:rPr>
      </w:pPr>
      <w:r>
        <w:rPr>
          <w:rFonts w:cs="Times New Roman"/>
        </w:rPr>
        <w:t>t</w:t>
      </w:r>
      <w:r w:rsidRPr="00123C11">
        <w:rPr>
          <w:rFonts w:cs="Times New Roman"/>
        </w:rPr>
        <w:t xml:space="preserve">heir </w:t>
      </w:r>
      <w:r w:rsidR="00123C11" w:rsidRPr="00123C11">
        <w:rPr>
          <w:rFonts w:cs="Times New Roman"/>
        </w:rPr>
        <w:t>judgments (or two elements of knowledge, two facts</w:t>
      </w:r>
      <w:r w:rsidR="00123C11">
        <w:rPr>
          <w:rFonts w:cs="Times New Roman"/>
        </w:rPr>
        <w:t>)</w:t>
      </w:r>
    </w:p>
    <w:p w14:paraId="1A382197" w14:textId="5A2ACE54" w:rsidR="00123C11" w:rsidRDefault="00BF37B8" w:rsidP="00123C11">
      <w:pPr>
        <w:pStyle w:val="ListParagraph"/>
        <w:numPr>
          <w:ilvl w:val="3"/>
          <w:numId w:val="1"/>
        </w:numPr>
        <w:rPr>
          <w:rFonts w:cs="Times New Roman"/>
        </w:rPr>
      </w:pPr>
      <w:r>
        <w:rPr>
          <w:rFonts w:cs="Times New Roman"/>
        </w:rPr>
        <w:t>t</w:t>
      </w:r>
      <w:r w:rsidRPr="00123C11">
        <w:rPr>
          <w:rFonts w:cs="Times New Roman"/>
        </w:rPr>
        <w:t xml:space="preserve">heir </w:t>
      </w:r>
      <w:r w:rsidR="00123C11" w:rsidRPr="00123C11">
        <w:rPr>
          <w:rFonts w:cs="Times New Roman"/>
        </w:rPr>
        <w:t>judgment and behavior</w:t>
      </w:r>
    </w:p>
    <w:p w14:paraId="766D536D" w14:textId="77777777" w:rsidR="00123C11" w:rsidRDefault="00123C11" w:rsidP="00123C11">
      <w:pPr>
        <w:pStyle w:val="ListParagraph"/>
        <w:numPr>
          <w:ilvl w:val="2"/>
          <w:numId w:val="1"/>
        </w:numPr>
        <w:rPr>
          <w:rFonts w:cs="Times New Roman"/>
        </w:rPr>
      </w:pPr>
      <w:r w:rsidRPr="00123C11">
        <w:rPr>
          <w:rFonts w:cs="Times New Roman"/>
        </w:rPr>
        <w:t>To achieve a harmonious view, people tend to use the least-effort principle</w:t>
      </w:r>
    </w:p>
    <w:p w14:paraId="5B2677EE" w14:textId="77777777" w:rsidR="00123C11" w:rsidRPr="00123C11" w:rsidRDefault="00123C11" w:rsidP="00123C11">
      <w:pPr>
        <w:pStyle w:val="ListParagraph"/>
        <w:numPr>
          <w:ilvl w:val="3"/>
          <w:numId w:val="1"/>
        </w:numPr>
        <w:rPr>
          <w:rFonts w:cs="Times New Roman"/>
        </w:rPr>
      </w:pPr>
      <w:r w:rsidRPr="00123C11">
        <w:rPr>
          <w:rFonts w:cs="Times New Roman"/>
        </w:rPr>
        <w:t>The least-effort principle is the tendency to minimize the number of cognitive operations to reach a goal.</w:t>
      </w:r>
    </w:p>
    <w:p w14:paraId="6DD3BEB3" w14:textId="77777777" w:rsidR="001C515E" w:rsidRDefault="001C515E" w:rsidP="001C515E">
      <w:pPr>
        <w:pStyle w:val="ListParagraph"/>
        <w:numPr>
          <w:ilvl w:val="1"/>
          <w:numId w:val="1"/>
        </w:numPr>
        <w:rPr>
          <w:rFonts w:cs="Times New Roman"/>
        </w:rPr>
      </w:pPr>
      <w:r w:rsidRPr="001C515E">
        <w:rPr>
          <w:rFonts w:cs="Times New Roman"/>
        </w:rPr>
        <w:t>Attributions</w:t>
      </w:r>
    </w:p>
    <w:p w14:paraId="6F47BFAD" w14:textId="77777777" w:rsidR="002613C6" w:rsidRDefault="002613C6" w:rsidP="002613C6">
      <w:pPr>
        <w:pStyle w:val="ListParagraph"/>
        <w:numPr>
          <w:ilvl w:val="2"/>
          <w:numId w:val="1"/>
        </w:numPr>
        <w:rPr>
          <w:rFonts w:cs="Times New Roman"/>
        </w:rPr>
      </w:pPr>
      <w:r w:rsidRPr="002613C6">
        <w:rPr>
          <w:rFonts w:cs="Times New Roman"/>
        </w:rPr>
        <w:t>We tend to interpret other people’s behavior in a particular, consistent way.</w:t>
      </w:r>
    </w:p>
    <w:p w14:paraId="2E914A5B" w14:textId="373A6407" w:rsidR="002613C6" w:rsidRDefault="00BF37B8" w:rsidP="002613C6">
      <w:pPr>
        <w:pStyle w:val="ListParagraph"/>
        <w:numPr>
          <w:ilvl w:val="3"/>
          <w:numId w:val="1"/>
        </w:numPr>
        <w:rPr>
          <w:rFonts w:cs="Times New Roman"/>
        </w:rPr>
      </w:pPr>
      <w:r>
        <w:rPr>
          <w:rFonts w:cs="Times New Roman"/>
        </w:rPr>
        <w:t>A</w:t>
      </w:r>
      <w:r w:rsidRPr="002613C6">
        <w:rPr>
          <w:rFonts w:cs="Times New Roman"/>
        </w:rPr>
        <w:t xml:space="preserve">ssumption </w:t>
      </w:r>
      <w:r w:rsidR="002613C6" w:rsidRPr="002613C6">
        <w:rPr>
          <w:rFonts w:cs="Times New Roman"/>
        </w:rPr>
        <w:t>is co</w:t>
      </w:r>
      <w:r w:rsidR="002613C6">
        <w:rPr>
          <w:rFonts w:cs="Times New Roman"/>
        </w:rPr>
        <w:t>mmon in the cognitive tradition</w:t>
      </w:r>
      <w:r>
        <w:rPr>
          <w:rFonts w:cs="Times New Roman"/>
        </w:rPr>
        <w:t>.</w:t>
      </w:r>
    </w:p>
    <w:p w14:paraId="16DE5E4D" w14:textId="77777777" w:rsidR="002613C6" w:rsidRDefault="002613C6" w:rsidP="002613C6">
      <w:pPr>
        <w:pStyle w:val="ListParagraph"/>
        <w:numPr>
          <w:ilvl w:val="3"/>
          <w:numId w:val="1"/>
        </w:numPr>
        <w:rPr>
          <w:rFonts w:cs="Times New Roman"/>
        </w:rPr>
      </w:pPr>
      <w:r w:rsidRPr="002613C6">
        <w:rPr>
          <w:rFonts w:cs="Times New Roman"/>
        </w:rPr>
        <w:t>Consistency is also an important adaptive function</w:t>
      </w:r>
      <w:r w:rsidR="00BF37B8">
        <w:rPr>
          <w:rFonts w:cs="Times New Roman"/>
        </w:rPr>
        <w:t>.</w:t>
      </w:r>
    </w:p>
    <w:p w14:paraId="6BD47042" w14:textId="77777777" w:rsidR="002613C6" w:rsidRDefault="002613C6" w:rsidP="002613C6">
      <w:pPr>
        <w:pStyle w:val="ListParagraph"/>
        <w:numPr>
          <w:ilvl w:val="2"/>
          <w:numId w:val="1"/>
        </w:numPr>
        <w:rPr>
          <w:rFonts w:cs="Times New Roman"/>
        </w:rPr>
      </w:pPr>
      <w:r>
        <w:rPr>
          <w:rFonts w:cs="Times New Roman"/>
        </w:rPr>
        <w:t>A</w:t>
      </w:r>
      <w:r w:rsidRPr="002613C6">
        <w:rPr>
          <w:rFonts w:cs="Times New Roman"/>
        </w:rPr>
        <w:t>ttribution</w:t>
      </w:r>
    </w:p>
    <w:p w14:paraId="4FE38E55" w14:textId="77777777" w:rsidR="002613C6" w:rsidRDefault="002613C6" w:rsidP="002613C6">
      <w:pPr>
        <w:pStyle w:val="ListParagraph"/>
        <w:numPr>
          <w:ilvl w:val="3"/>
          <w:numId w:val="1"/>
        </w:numPr>
        <w:rPr>
          <w:rFonts w:cs="Times New Roman"/>
        </w:rPr>
      </w:pPr>
      <w:r w:rsidRPr="002613C6">
        <w:rPr>
          <w:rFonts w:cs="Times New Roman"/>
        </w:rPr>
        <w:t>the process by which individuals explain the causes of behavior and events</w:t>
      </w:r>
    </w:p>
    <w:p w14:paraId="67D8448B" w14:textId="77777777" w:rsidR="002613C6" w:rsidRDefault="002613C6" w:rsidP="002613C6">
      <w:pPr>
        <w:pStyle w:val="ListParagraph"/>
        <w:numPr>
          <w:ilvl w:val="3"/>
          <w:numId w:val="1"/>
        </w:numPr>
        <w:rPr>
          <w:rFonts w:cs="Times New Roman"/>
        </w:rPr>
      </w:pPr>
      <w:r w:rsidRPr="002613C6">
        <w:rPr>
          <w:rFonts w:cs="Times New Roman"/>
        </w:rPr>
        <w:t>involves an act of judgment</w:t>
      </w:r>
    </w:p>
    <w:p w14:paraId="6ECA7763" w14:textId="77777777" w:rsidR="002613C6" w:rsidRDefault="002613C6" w:rsidP="002613C6">
      <w:pPr>
        <w:pStyle w:val="ListParagraph"/>
        <w:numPr>
          <w:ilvl w:val="2"/>
          <w:numId w:val="1"/>
        </w:numPr>
        <w:rPr>
          <w:rFonts w:cs="Times New Roman"/>
        </w:rPr>
      </w:pPr>
      <w:r w:rsidRPr="002613C6">
        <w:rPr>
          <w:rFonts w:cs="Times New Roman"/>
        </w:rPr>
        <w:t>Kelley (1967)</w:t>
      </w:r>
    </w:p>
    <w:p w14:paraId="68530A92" w14:textId="77777777" w:rsidR="002613C6" w:rsidRDefault="002613C6" w:rsidP="002613C6">
      <w:pPr>
        <w:pStyle w:val="ListParagraph"/>
        <w:numPr>
          <w:ilvl w:val="3"/>
          <w:numId w:val="1"/>
        </w:numPr>
        <w:rPr>
          <w:rFonts w:cs="Times New Roman"/>
        </w:rPr>
      </w:pPr>
      <w:r w:rsidRPr="002613C6">
        <w:rPr>
          <w:rFonts w:cs="Times New Roman"/>
        </w:rPr>
        <w:t>people judge other people’s behavior from at least three standpoints</w:t>
      </w:r>
    </w:p>
    <w:p w14:paraId="54C97BBF" w14:textId="77777777" w:rsidR="002613C6" w:rsidRDefault="00383CFB" w:rsidP="00383CFB">
      <w:pPr>
        <w:pStyle w:val="ListParagraph"/>
        <w:numPr>
          <w:ilvl w:val="4"/>
          <w:numId w:val="1"/>
        </w:numPr>
        <w:rPr>
          <w:rFonts w:cs="Times New Roman"/>
        </w:rPr>
      </w:pPr>
      <w:r w:rsidRPr="00383CFB">
        <w:rPr>
          <w:rFonts w:cs="Times New Roman"/>
        </w:rPr>
        <w:t>consistency</w:t>
      </w:r>
    </w:p>
    <w:p w14:paraId="509D4021" w14:textId="77777777" w:rsidR="00383CFB" w:rsidRDefault="00383CFB" w:rsidP="00383CFB">
      <w:pPr>
        <w:pStyle w:val="ListParagraph"/>
        <w:numPr>
          <w:ilvl w:val="4"/>
          <w:numId w:val="1"/>
        </w:numPr>
        <w:rPr>
          <w:rFonts w:cs="Times New Roman"/>
        </w:rPr>
      </w:pPr>
      <w:r w:rsidRPr="00383CFB">
        <w:rPr>
          <w:rFonts w:cs="Times New Roman"/>
        </w:rPr>
        <w:t>distinctiveness</w:t>
      </w:r>
    </w:p>
    <w:p w14:paraId="3BB2017D" w14:textId="77777777" w:rsidR="00383CFB" w:rsidRDefault="00383CFB" w:rsidP="00383CFB">
      <w:pPr>
        <w:pStyle w:val="ListParagraph"/>
        <w:numPr>
          <w:ilvl w:val="4"/>
          <w:numId w:val="1"/>
        </w:numPr>
        <w:rPr>
          <w:rFonts w:cs="Times New Roman"/>
        </w:rPr>
      </w:pPr>
      <w:r w:rsidRPr="00383CFB">
        <w:rPr>
          <w:rFonts w:cs="Times New Roman"/>
        </w:rPr>
        <w:t>consensus</w:t>
      </w:r>
    </w:p>
    <w:p w14:paraId="36EFE789" w14:textId="77777777" w:rsidR="001C515E" w:rsidRPr="001C515E" w:rsidRDefault="001C515E" w:rsidP="001C515E">
      <w:pPr>
        <w:pStyle w:val="ListParagraph"/>
        <w:ind w:left="1440"/>
        <w:rPr>
          <w:rFonts w:cs="Times New Roman"/>
        </w:rPr>
      </w:pPr>
    </w:p>
    <w:p w14:paraId="2C92456B" w14:textId="4C54C3AC" w:rsidR="001C515E" w:rsidRPr="00383CFB" w:rsidRDefault="001C515E" w:rsidP="004B4DCB">
      <w:pPr>
        <w:pStyle w:val="ListParagraph"/>
        <w:numPr>
          <w:ilvl w:val="0"/>
          <w:numId w:val="1"/>
        </w:numPr>
        <w:rPr>
          <w:rFonts w:cs="Times New Roman"/>
        </w:rPr>
      </w:pPr>
      <w:r>
        <w:rPr>
          <w:rFonts w:cs="ZMXTY S+ DIN"/>
          <w:b/>
          <w:bCs/>
          <w:color w:val="000000"/>
          <w:sz w:val="28"/>
          <w:szCs w:val="28"/>
        </w:rPr>
        <w:t xml:space="preserve">The </w:t>
      </w:r>
      <w:r w:rsidR="00F9789F">
        <w:rPr>
          <w:rFonts w:cs="ZMXTY S+ DIN"/>
          <w:b/>
          <w:bCs/>
          <w:color w:val="000000"/>
          <w:sz w:val="28"/>
          <w:szCs w:val="28"/>
        </w:rPr>
        <w:t>personal constructs a</w:t>
      </w:r>
      <w:r>
        <w:rPr>
          <w:rFonts w:cs="ZMXTY S+ DIN"/>
          <w:b/>
          <w:bCs/>
          <w:color w:val="000000"/>
          <w:sz w:val="28"/>
          <w:szCs w:val="28"/>
        </w:rPr>
        <w:t>pproach</w:t>
      </w:r>
    </w:p>
    <w:p w14:paraId="027DDAC3" w14:textId="77777777" w:rsidR="00383CFB" w:rsidRDefault="00383CFB" w:rsidP="00383CFB">
      <w:pPr>
        <w:pStyle w:val="ListParagraph"/>
        <w:numPr>
          <w:ilvl w:val="1"/>
          <w:numId w:val="1"/>
        </w:numPr>
        <w:rPr>
          <w:rFonts w:cs="Times New Roman"/>
        </w:rPr>
      </w:pPr>
      <w:r w:rsidRPr="00383CFB">
        <w:rPr>
          <w:rFonts w:cs="Times New Roman"/>
        </w:rPr>
        <w:t>Our inner world, the world of cognition, is an interconnected structure in which every element or function is attached to another element or function with a somewhat predictable connection</w:t>
      </w:r>
      <w:r>
        <w:rPr>
          <w:rFonts w:cs="Times New Roman"/>
        </w:rPr>
        <w:t>.</w:t>
      </w:r>
    </w:p>
    <w:p w14:paraId="313E29DB" w14:textId="77777777" w:rsidR="00383CFB" w:rsidRDefault="00635294" w:rsidP="00635294">
      <w:pPr>
        <w:pStyle w:val="ListParagraph"/>
        <w:numPr>
          <w:ilvl w:val="2"/>
          <w:numId w:val="1"/>
        </w:numPr>
        <w:rPr>
          <w:rFonts w:cs="Times New Roman"/>
        </w:rPr>
      </w:pPr>
      <w:r>
        <w:rPr>
          <w:rFonts w:cs="Times New Roman"/>
        </w:rPr>
        <w:t>C</w:t>
      </w:r>
      <w:r w:rsidRPr="00635294">
        <w:rPr>
          <w:rFonts w:cs="Times New Roman"/>
        </w:rPr>
        <w:t>ertain ideas we have are likely to predict t</w:t>
      </w:r>
      <w:r>
        <w:rPr>
          <w:rFonts w:cs="Times New Roman"/>
        </w:rPr>
        <w:t>he existence of other ideas</w:t>
      </w:r>
    </w:p>
    <w:p w14:paraId="38D8872F" w14:textId="77777777" w:rsidR="00635294" w:rsidRDefault="00635294" w:rsidP="00635294">
      <w:pPr>
        <w:pStyle w:val="ListParagraph"/>
        <w:numPr>
          <w:ilvl w:val="3"/>
          <w:numId w:val="1"/>
        </w:numPr>
        <w:rPr>
          <w:rFonts w:cs="Times New Roman"/>
        </w:rPr>
      </w:pPr>
      <w:r w:rsidRPr="00635294">
        <w:rPr>
          <w:rFonts w:cs="Times New Roman"/>
        </w:rPr>
        <w:t>our inner world of experience is</w:t>
      </w:r>
      <w:r>
        <w:rPr>
          <w:rFonts w:cs="Times New Roman"/>
        </w:rPr>
        <w:t xml:space="preserve"> </w:t>
      </w:r>
      <w:r w:rsidRPr="00635294">
        <w:rPr>
          <w:rFonts w:cs="Times New Roman"/>
        </w:rPr>
        <w:t>a somewhat foreseeable or expectable system</w:t>
      </w:r>
    </w:p>
    <w:p w14:paraId="65C6F1A2" w14:textId="77777777" w:rsidR="00635294" w:rsidRDefault="00635294" w:rsidP="00635294">
      <w:pPr>
        <w:pStyle w:val="ListParagraph"/>
        <w:numPr>
          <w:ilvl w:val="3"/>
          <w:numId w:val="1"/>
        </w:numPr>
        <w:rPr>
          <w:rFonts w:cs="Times New Roman"/>
        </w:rPr>
      </w:pPr>
      <w:r w:rsidRPr="00635294">
        <w:rPr>
          <w:rFonts w:cs="Times New Roman"/>
        </w:rPr>
        <w:lastRenderedPageBreak/>
        <w:t>vast majority of these associations were extremely predictable</w:t>
      </w:r>
    </w:p>
    <w:p w14:paraId="1C30D2B5" w14:textId="77777777" w:rsidR="00635294" w:rsidRDefault="00635294" w:rsidP="00635294">
      <w:pPr>
        <w:pStyle w:val="ListParagraph"/>
        <w:numPr>
          <w:ilvl w:val="2"/>
          <w:numId w:val="1"/>
        </w:numPr>
        <w:rPr>
          <w:rFonts w:cs="Times New Roman"/>
        </w:rPr>
      </w:pPr>
      <w:r w:rsidRPr="00635294">
        <w:rPr>
          <w:rFonts w:cs="Times New Roman"/>
        </w:rPr>
        <w:t>George Kelly (1905–1967)</w:t>
      </w:r>
    </w:p>
    <w:p w14:paraId="18103117" w14:textId="77777777" w:rsidR="00635294" w:rsidRDefault="00635294" w:rsidP="00635294">
      <w:pPr>
        <w:pStyle w:val="ListParagraph"/>
        <w:numPr>
          <w:ilvl w:val="3"/>
          <w:numId w:val="1"/>
        </w:numPr>
        <w:rPr>
          <w:rFonts w:cs="Times New Roman"/>
        </w:rPr>
      </w:pPr>
      <w:r w:rsidRPr="00635294">
        <w:rPr>
          <w:rFonts w:cs="Times New Roman"/>
        </w:rPr>
        <w:t>combined the principles of cognitive psychology and applied psychotherapy to approach the individual personality</w:t>
      </w:r>
    </w:p>
    <w:p w14:paraId="4037EFD6" w14:textId="77777777" w:rsidR="00635294" w:rsidRDefault="00635294" w:rsidP="00635294">
      <w:pPr>
        <w:pStyle w:val="ListParagraph"/>
        <w:numPr>
          <w:ilvl w:val="3"/>
          <w:numId w:val="1"/>
        </w:numPr>
        <w:rPr>
          <w:rFonts w:cs="Times New Roman"/>
        </w:rPr>
      </w:pPr>
      <w:r w:rsidRPr="00635294">
        <w:rPr>
          <w:rFonts w:cs="Times New Roman"/>
        </w:rPr>
        <w:t>believed that people</w:t>
      </w:r>
      <w:r>
        <w:rPr>
          <w:rFonts w:cs="Times New Roman"/>
        </w:rPr>
        <w:t xml:space="preserve"> </w:t>
      </w:r>
      <w:r w:rsidRPr="00635294">
        <w:rPr>
          <w:rFonts w:cs="Times New Roman"/>
        </w:rPr>
        <w:t>are capable of making reasonable and rational judgments</w:t>
      </w:r>
    </w:p>
    <w:p w14:paraId="3CF8AC39" w14:textId="77777777" w:rsidR="00906CA1" w:rsidRDefault="00906CA1" w:rsidP="00906CA1">
      <w:pPr>
        <w:pStyle w:val="ListParagraph"/>
        <w:numPr>
          <w:ilvl w:val="2"/>
          <w:numId w:val="1"/>
        </w:numPr>
        <w:rPr>
          <w:rFonts w:cs="Times New Roman"/>
        </w:rPr>
      </w:pPr>
      <w:r w:rsidRPr="00906CA1">
        <w:rPr>
          <w:rFonts w:cs="Times New Roman"/>
        </w:rPr>
        <w:t>People make cognitive constructs about themselves and the world around them.</w:t>
      </w:r>
    </w:p>
    <w:p w14:paraId="2AF3EB7D" w14:textId="77777777" w:rsidR="00906CA1" w:rsidRDefault="00906CA1" w:rsidP="00906CA1">
      <w:pPr>
        <w:pStyle w:val="ListParagraph"/>
        <w:numPr>
          <w:ilvl w:val="3"/>
          <w:numId w:val="1"/>
        </w:numPr>
        <w:rPr>
          <w:rFonts w:cs="Times New Roman"/>
        </w:rPr>
      </w:pPr>
      <w:r w:rsidRPr="00906CA1">
        <w:rPr>
          <w:rFonts w:cs="Times New Roman"/>
        </w:rPr>
        <w:t>provide a certain order</w:t>
      </w:r>
    </w:p>
    <w:p w14:paraId="6A9DD9A6" w14:textId="77777777" w:rsidR="00906CA1" w:rsidRDefault="00906CA1" w:rsidP="00906CA1">
      <w:pPr>
        <w:pStyle w:val="ListParagraph"/>
        <w:numPr>
          <w:ilvl w:val="3"/>
          <w:numId w:val="1"/>
        </w:numPr>
        <w:rPr>
          <w:rFonts w:cs="Times New Roman"/>
        </w:rPr>
      </w:pPr>
      <w:r w:rsidRPr="00906CA1">
        <w:rPr>
          <w:rFonts w:cs="Times New Roman"/>
        </w:rPr>
        <w:t>clarity, and</w:t>
      </w:r>
    </w:p>
    <w:p w14:paraId="44B39AD5" w14:textId="77777777" w:rsidR="00906CA1" w:rsidRDefault="00906CA1" w:rsidP="00906CA1">
      <w:pPr>
        <w:pStyle w:val="ListParagraph"/>
        <w:numPr>
          <w:ilvl w:val="3"/>
          <w:numId w:val="1"/>
        </w:numPr>
        <w:rPr>
          <w:rFonts w:cs="Times New Roman"/>
        </w:rPr>
      </w:pPr>
      <w:r w:rsidRPr="00906CA1">
        <w:rPr>
          <w:rFonts w:cs="Times New Roman"/>
        </w:rPr>
        <w:t>prediction to a person’s world</w:t>
      </w:r>
    </w:p>
    <w:p w14:paraId="3947BBF0" w14:textId="77777777" w:rsidR="00906CA1" w:rsidRDefault="00906CA1" w:rsidP="00906CA1">
      <w:pPr>
        <w:pStyle w:val="ListParagraph"/>
        <w:numPr>
          <w:ilvl w:val="2"/>
          <w:numId w:val="1"/>
        </w:numPr>
        <w:rPr>
          <w:rFonts w:cs="Times New Roman"/>
        </w:rPr>
      </w:pPr>
      <w:r>
        <w:rPr>
          <w:rFonts w:cs="Times New Roman"/>
        </w:rPr>
        <w:t>P</w:t>
      </w:r>
      <w:r w:rsidRPr="00906CA1">
        <w:rPr>
          <w:rFonts w:cs="Times New Roman"/>
        </w:rPr>
        <w:t>eople can be seen as scientists of sorts.</w:t>
      </w:r>
    </w:p>
    <w:p w14:paraId="1001C8DF" w14:textId="77777777" w:rsidR="00906CA1" w:rsidRDefault="00906CA1" w:rsidP="00906CA1">
      <w:pPr>
        <w:pStyle w:val="ListParagraph"/>
        <w:numPr>
          <w:ilvl w:val="3"/>
          <w:numId w:val="1"/>
        </w:numPr>
        <w:rPr>
          <w:rFonts w:cs="Times New Roman"/>
        </w:rPr>
      </w:pPr>
      <w:r w:rsidRPr="00906CA1">
        <w:rPr>
          <w:rFonts w:cs="Times New Roman"/>
        </w:rPr>
        <w:t>Naïve scientists are individuals who seek rational and reasonable answers yet lack scientific knowledge and critical judgment</w:t>
      </w:r>
    </w:p>
    <w:p w14:paraId="2F83CEF5" w14:textId="6AE3821C" w:rsidR="00C21D88" w:rsidRDefault="00F9789F" w:rsidP="00C21D88">
      <w:pPr>
        <w:pStyle w:val="ListParagraph"/>
        <w:numPr>
          <w:ilvl w:val="3"/>
          <w:numId w:val="1"/>
        </w:numPr>
        <w:rPr>
          <w:rFonts w:cs="Times New Roman"/>
        </w:rPr>
      </w:pPr>
      <w:r>
        <w:rPr>
          <w:rFonts w:cs="Times New Roman"/>
        </w:rPr>
        <w:t>W</w:t>
      </w:r>
      <w:r w:rsidRPr="00C21D88">
        <w:rPr>
          <w:rFonts w:cs="Times New Roman"/>
        </w:rPr>
        <w:t xml:space="preserve">e </w:t>
      </w:r>
      <w:r w:rsidR="00C21D88" w:rsidRPr="00C21D88">
        <w:rPr>
          <w:rFonts w:cs="Times New Roman"/>
        </w:rPr>
        <w:t>create a system of expectations</w:t>
      </w:r>
      <w:r>
        <w:rPr>
          <w:rFonts w:cs="Times New Roman"/>
        </w:rPr>
        <w:t>.</w:t>
      </w:r>
    </w:p>
    <w:p w14:paraId="6EA74C77" w14:textId="35036A34" w:rsidR="00C21D88" w:rsidRDefault="00F9789F" w:rsidP="00C21D88">
      <w:pPr>
        <w:pStyle w:val="ListParagraph"/>
        <w:numPr>
          <w:ilvl w:val="3"/>
          <w:numId w:val="1"/>
        </w:numPr>
        <w:rPr>
          <w:rFonts w:cs="Times New Roman"/>
        </w:rPr>
      </w:pPr>
      <w:r>
        <w:rPr>
          <w:rFonts w:cs="Times New Roman"/>
        </w:rPr>
        <w:t>S</w:t>
      </w:r>
      <w:r w:rsidRPr="00C21D88">
        <w:rPr>
          <w:rFonts w:cs="Times New Roman"/>
        </w:rPr>
        <w:t xml:space="preserve">ystem </w:t>
      </w:r>
      <w:r w:rsidR="00C21D88" w:rsidRPr="00C21D88">
        <w:rPr>
          <w:rFonts w:cs="Times New Roman"/>
        </w:rPr>
        <w:t>is based on our own experiences and beliefs</w:t>
      </w:r>
      <w:r>
        <w:rPr>
          <w:rFonts w:cs="Times New Roman"/>
        </w:rPr>
        <w:t>.</w:t>
      </w:r>
    </w:p>
    <w:p w14:paraId="232D6BAA" w14:textId="5F0E144C" w:rsidR="00C21D88" w:rsidRDefault="00F9789F" w:rsidP="00C21D88">
      <w:pPr>
        <w:pStyle w:val="ListParagraph"/>
        <w:numPr>
          <w:ilvl w:val="3"/>
          <w:numId w:val="1"/>
        </w:numPr>
        <w:rPr>
          <w:rFonts w:cs="Times New Roman"/>
        </w:rPr>
      </w:pPr>
      <w:r>
        <w:rPr>
          <w:rFonts w:cs="Times New Roman"/>
        </w:rPr>
        <w:t>W</w:t>
      </w:r>
      <w:r w:rsidRPr="00C21D88">
        <w:rPr>
          <w:rFonts w:cs="Times New Roman"/>
        </w:rPr>
        <w:t xml:space="preserve">e </w:t>
      </w:r>
      <w:r w:rsidR="00C21D88" w:rsidRPr="00C21D88">
        <w:rPr>
          <w:rFonts w:cs="Times New Roman"/>
        </w:rPr>
        <w:t>constantly engage in coping with the psychological stresses of our lives, using our judgments from previous experiences that we think should help us now</w:t>
      </w:r>
      <w:r>
        <w:rPr>
          <w:rFonts w:cs="Times New Roman"/>
        </w:rPr>
        <w:t>.</w:t>
      </w:r>
    </w:p>
    <w:p w14:paraId="20882B1B" w14:textId="77777777" w:rsidR="00C21D88" w:rsidRDefault="00C21D88" w:rsidP="00C21D88">
      <w:pPr>
        <w:pStyle w:val="ListParagraph"/>
        <w:numPr>
          <w:ilvl w:val="2"/>
          <w:numId w:val="1"/>
        </w:numPr>
        <w:rPr>
          <w:rFonts w:cs="Times New Roman"/>
        </w:rPr>
      </w:pPr>
      <w:r>
        <w:rPr>
          <w:rFonts w:cs="Times New Roman"/>
        </w:rPr>
        <w:t>Constructs</w:t>
      </w:r>
    </w:p>
    <w:p w14:paraId="22EA7630" w14:textId="77777777" w:rsidR="00C21D88" w:rsidRDefault="00C21D88" w:rsidP="00C21D88">
      <w:pPr>
        <w:pStyle w:val="ListParagraph"/>
        <w:numPr>
          <w:ilvl w:val="3"/>
          <w:numId w:val="1"/>
        </w:numPr>
        <w:rPr>
          <w:rFonts w:cs="Times New Roman"/>
        </w:rPr>
      </w:pPr>
      <w:r w:rsidRPr="00C21D88">
        <w:rPr>
          <w:rFonts w:cs="Times New Roman"/>
        </w:rPr>
        <w:t>In Kelly’s system, constructs are stable assumptions that the individual develops about other people, the self, and the world in general.</w:t>
      </w:r>
    </w:p>
    <w:p w14:paraId="17C4DEF0" w14:textId="3A2D856C" w:rsidR="00C21D88" w:rsidRDefault="00A72DDB" w:rsidP="00C21D88">
      <w:pPr>
        <w:pStyle w:val="ListParagraph"/>
        <w:numPr>
          <w:ilvl w:val="3"/>
          <w:numId w:val="1"/>
        </w:numPr>
        <w:rPr>
          <w:rFonts w:cs="Times New Roman"/>
        </w:rPr>
      </w:pPr>
      <w:r>
        <w:rPr>
          <w:rFonts w:cs="Times New Roman"/>
        </w:rPr>
        <w:t>A</w:t>
      </w:r>
      <w:r w:rsidRPr="00C21D88">
        <w:rPr>
          <w:rFonts w:cs="Times New Roman"/>
        </w:rPr>
        <w:t xml:space="preserve">ssumptions </w:t>
      </w:r>
      <w:r w:rsidR="00C21D88" w:rsidRPr="00C21D88">
        <w:rPr>
          <w:rFonts w:cs="Times New Roman"/>
        </w:rPr>
        <w:t>tend to focus on two, opposing sides of the spectrum</w:t>
      </w:r>
      <w:r>
        <w:rPr>
          <w:rFonts w:cs="Times New Roman"/>
        </w:rPr>
        <w:t>.</w:t>
      </w:r>
    </w:p>
    <w:p w14:paraId="76A96C4F" w14:textId="7F644397" w:rsidR="00C21D88" w:rsidRDefault="00A72DDB" w:rsidP="00C21D88">
      <w:pPr>
        <w:pStyle w:val="ListParagraph"/>
        <w:numPr>
          <w:ilvl w:val="3"/>
          <w:numId w:val="1"/>
        </w:numPr>
        <w:rPr>
          <w:rFonts w:cs="Times New Roman"/>
        </w:rPr>
      </w:pPr>
      <w:r>
        <w:rPr>
          <w:rFonts w:cs="Times New Roman"/>
        </w:rPr>
        <w:t>I</w:t>
      </w:r>
      <w:r w:rsidRPr="00C21D88">
        <w:rPr>
          <w:rFonts w:cs="Times New Roman"/>
        </w:rPr>
        <w:t xml:space="preserve">ndividual </w:t>
      </w:r>
      <w:r w:rsidR="00C21D88" w:rsidRPr="00C21D88">
        <w:rPr>
          <w:rFonts w:cs="Times New Roman"/>
        </w:rPr>
        <w:t>develops a dichotomous view of the world</w:t>
      </w:r>
      <w:r>
        <w:rPr>
          <w:rFonts w:cs="Times New Roman"/>
        </w:rPr>
        <w:t>.</w:t>
      </w:r>
    </w:p>
    <w:p w14:paraId="5CAD0BB5" w14:textId="77777777" w:rsidR="00C21D88" w:rsidRDefault="00C21D88" w:rsidP="00C21D88">
      <w:pPr>
        <w:pStyle w:val="ListParagraph"/>
        <w:numPr>
          <w:ilvl w:val="4"/>
          <w:numId w:val="1"/>
        </w:numPr>
        <w:rPr>
          <w:rFonts w:cs="Times New Roman"/>
        </w:rPr>
      </w:pPr>
      <w:r w:rsidRPr="00C21D88">
        <w:rPr>
          <w:rFonts w:cs="Times New Roman"/>
        </w:rPr>
        <w:t>One is the view about how the world should be</w:t>
      </w:r>
      <w:r w:rsidR="00A72DDB">
        <w:rPr>
          <w:rFonts w:cs="Times New Roman"/>
        </w:rPr>
        <w:t>.</w:t>
      </w:r>
    </w:p>
    <w:p w14:paraId="75A70614" w14:textId="4482035F" w:rsidR="00C21D88" w:rsidRDefault="00A72DDB" w:rsidP="00C21D88">
      <w:pPr>
        <w:pStyle w:val="ListParagraph"/>
        <w:numPr>
          <w:ilvl w:val="4"/>
          <w:numId w:val="1"/>
        </w:numPr>
        <w:rPr>
          <w:rFonts w:cs="Times New Roman"/>
        </w:rPr>
      </w:pPr>
      <w:r>
        <w:rPr>
          <w:rFonts w:cs="Times New Roman"/>
        </w:rPr>
        <w:t>T</w:t>
      </w:r>
      <w:r w:rsidRPr="00C21D88">
        <w:rPr>
          <w:rFonts w:cs="Times New Roman"/>
        </w:rPr>
        <w:t xml:space="preserve">he </w:t>
      </w:r>
      <w:r w:rsidR="00C21D88" w:rsidRPr="00C21D88">
        <w:rPr>
          <w:rFonts w:cs="Times New Roman"/>
        </w:rPr>
        <w:t>other is about the world that is</w:t>
      </w:r>
      <w:r>
        <w:rPr>
          <w:rFonts w:cs="Times New Roman"/>
        </w:rPr>
        <w:t>.</w:t>
      </w:r>
    </w:p>
    <w:p w14:paraId="23A1199D" w14:textId="77777777" w:rsidR="00C21D88" w:rsidRDefault="00C21D88" w:rsidP="00C21D88">
      <w:pPr>
        <w:pStyle w:val="ListParagraph"/>
        <w:numPr>
          <w:ilvl w:val="3"/>
          <w:numId w:val="1"/>
        </w:numPr>
        <w:rPr>
          <w:rFonts w:cs="Times New Roman"/>
        </w:rPr>
      </w:pPr>
      <w:r>
        <w:rPr>
          <w:rFonts w:cs="Times New Roman"/>
        </w:rPr>
        <w:t>C</w:t>
      </w:r>
      <w:r w:rsidRPr="00C21D88">
        <w:rPr>
          <w:rFonts w:cs="Times New Roman"/>
        </w:rPr>
        <w:t>onstructs may or may not be adaptive</w:t>
      </w:r>
    </w:p>
    <w:p w14:paraId="766068AF" w14:textId="77777777" w:rsidR="00C21D88" w:rsidRDefault="00C21D88" w:rsidP="00C21D88">
      <w:pPr>
        <w:pStyle w:val="ListParagraph"/>
        <w:numPr>
          <w:ilvl w:val="2"/>
          <w:numId w:val="1"/>
        </w:numPr>
        <w:rPr>
          <w:rFonts w:cs="Times New Roman"/>
        </w:rPr>
      </w:pPr>
      <w:r w:rsidRPr="00C21D88">
        <w:rPr>
          <w:rFonts w:cs="Times New Roman"/>
        </w:rPr>
        <w:t>There are 11 common and interconnected types</w:t>
      </w:r>
    </w:p>
    <w:p w14:paraId="6B9CFACE" w14:textId="77777777" w:rsidR="00C21D88" w:rsidRDefault="00C21D88" w:rsidP="00C21D88">
      <w:pPr>
        <w:pStyle w:val="ListParagraph"/>
        <w:numPr>
          <w:ilvl w:val="3"/>
          <w:numId w:val="1"/>
        </w:numPr>
        <w:rPr>
          <w:rFonts w:cs="Times New Roman"/>
        </w:rPr>
      </w:pPr>
      <w:r w:rsidRPr="00C21D88">
        <w:rPr>
          <w:rFonts w:cs="Times New Roman"/>
        </w:rPr>
        <w:t>Most constructs are useful</w:t>
      </w:r>
    </w:p>
    <w:p w14:paraId="004EAD25" w14:textId="77777777" w:rsidR="00C21D88" w:rsidRDefault="00C21D88" w:rsidP="00C21D88">
      <w:pPr>
        <w:pStyle w:val="ListParagraph"/>
        <w:numPr>
          <w:ilvl w:val="3"/>
          <w:numId w:val="1"/>
        </w:numPr>
        <w:rPr>
          <w:rFonts w:cs="Times New Roman"/>
        </w:rPr>
      </w:pPr>
      <w:r w:rsidRPr="00C21D88">
        <w:rPr>
          <w:rFonts w:cs="Times New Roman"/>
        </w:rPr>
        <w:t>help us adjust to the changing conditions of our world</w:t>
      </w:r>
    </w:p>
    <w:p w14:paraId="6555251A" w14:textId="77777777" w:rsidR="00D50683" w:rsidRDefault="00D50683" w:rsidP="00D50683">
      <w:pPr>
        <w:pStyle w:val="ListParagraph"/>
        <w:numPr>
          <w:ilvl w:val="3"/>
          <w:numId w:val="1"/>
        </w:numPr>
        <w:rPr>
          <w:rFonts w:cs="Times New Roman"/>
        </w:rPr>
      </w:pPr>
      <w:r w:rsidRPr="00D50683">
        <w:rPr>
          <w:rFonts w:cs="Times New Roman"/>
        </w:rPr>
        <w:t>there are “disordered constructs”</w:t>
      </w:r>
    </w:p>
    <w:p w14:paraId="0E7D4D49" w14:textId="77777777" w:rsidR="00D50683" w:rsidRDefault="00D50683" w:rsidP="00D50683">
      <w:pPr>
        <w:pStyle w:val="ListParagraph"/>
        <w:numPr>
          <w:ilvl w:val="3"/>
          <w:numId w:val="1"/>
        </w:numPr>
        <w:rPr>
          <w:rFonts w:cs="Times New Roman"/>
        </w:rPr>
      </w:pPr>
      <w:r w:rsidRPr="00D50683">
        <w:rPr>
          <w:rFonts w:cs="Times New Roman"/>
        </w:rPr>
        <w:t>Fixed-role therapy In Kelly’s system, fixed-role therapy is a method to change the individual’s perception of self during a relatively short period</w:t>
      </w:r>
      <w:r w:rsidR="0000249B">
        <w:rPr>
          <w:rFonts w:cs="Times New Roman"/>
        </w:rPr>
        <w:t>.</w:t>
      </w:r>
    </w:p>
    <w:p w14:paraId="780AAE87" w14:textId="77777777" w:rsidR="00D50683" w:rsidRPr="001C515E" w:rsidRDefault="00D50683" w:rsidP="00D50683">
      <w:pPr>
        <w:pStyle w:val="ListParagraph"/>
        <w:ind w:left="2880"/>
        <w:rPr>
          <w:rFonts w:cs="Times New Roman"/>
        </w:rPr>
      </w:pPr>
    </w:p>
    <w:p w14:paraId="4CD6560C" w14:textId="4AC83598" w:rsidR="001C515E" w:rsidRPr="001C515E" w:rsidRDefault="001C515E" w:rsidP="004B4DCB">
      <w:pPr>
        <w:pStyle w:val="ListParagraph"/>
        <w:numPr>
          <w:ilvl w:val="0"/>
          <w:numId w:val="1"/>
        </w:numPr>
        <w:rPr>
          <w:rFonts w:cs="Times New Roman"/>
        </w:rPr>
      </w:pPr>
      <w:r>
        <w:rPr>
          <w:rFonts w:cs="ZMXTY S+ DIN"/>
          <w:b/>
          <w:bCs/>
          <w:color w:val="000000"/>
          <w:sz w:val="28"/>
          <w:szCs w:val="28"/>
        </w:rPr>
        <w:t xml:space="preserve">Culture and the </w:t>
      </w:r>
      <w:r w:rsidR="0000249B">
        <w:rPr>
          <w:rFonts w:cs="ZMXTY S+ DIN"/>
          <w:b/>
          <w:bCs/>
          <w:color w:val="000000"/>
          <w:sz w:val="28"/>
          <w:szCs w:val="28"/>
        </w:rPr>
        <w:t>self</w:t>
      </w:r>
    </w:p>
    <w:p w14:paraId="55AFDE81" w14:textId="7DBCD923" w:rsidR="00D50683" w:rsidRDefault="00D50683" w:rsidP="001C515E">
      <w:pPr>
        <w:pStyle w:val="ListParagraph"/>
        <w:numPr>
          <w:ilvl w:val="1"/>
          <w:numId w:val="1"/>
        </w:numPr>
        <w:rPr>
          <w:rFonts w:cs="Times New Roman"/>
        </w:rPr>
      </w:pPr>
      <w:r>
        <w:rPr>
          <w:rFonts w:cs="Times New Roman"/>
        </w:rPr>
        <w:t xml:space="preserve">The </w:t>
      </w:r>
      <w:r w:rsidR="0000249B">
        <w:rPr>
          <w:rFonts w:cs="Times New Roman"/>
        </w:rPr>
        <w:t>self</w:t>
      </w:r>
    </w:p>
    <w:p w14:paraId="56F7D407" w14:textId="77777777" w:rsidR="00D50683" w:rsidRDefault="00D50683" w:rsidP="00D50683">
      <w:pPr>
        <w:pStyle w:val="ListParagraph"/>
        <w:numPr>
          <w:ilvl w:val="2"/>
          <w:numId w:val="1"/>
        </w:numPr>
        <w:rPr>
          <w:rFonts w:cs="Times New Roman"/>
        </w:rPr>
      </w:pPr>
      <w:proofErr w:type="gramStart"/>
      <w:r w:rsidRPr="00D50683">
        <w:rPr>
          <w:rFonts w:cs="Times New Roman"/>
        </w:rPr>
        <w:t>self</w:t>
      </w:r>
      <w:proofErr w:type="gramEnd"/>
      <w:r w:rsidRPr="00D50683">
        <w:rPr>
          <w:rFonts w:cs="Times New Roman"/>
        </w:rPr>
        <w:t xml:space="preserve"> refers to the representation of one’s identity or the subject of experience</w:t>
      </w:r>
      <w:r w:rsidR="0000249B">
        <w:rPr>
          <w:rFonts w:cs="Times New Roman"/>
        </w:rPr>
        <w:t>.</w:t>
      </w:r>
    </w:p>
    <w:p w14:paraId="7C8DF039" w14:textId="50E31A83" w:rsidR="001C515E" w:rsidRDefault="001C515E" w:rsidP="001C515E">
      <w:pPr>
        <w:pStyle w:val="ListParagraph"/>
        <w:numPr>
          <w:ilvl w:val="1"/>
          <w:numId w:val="1"/>
        </w:numPr>
        <w:rPr>
          <w:rFonts w:cs="Times New Roman"/>
        </w:rPr>
      </w:pPr>
      <w:r w:rsidRPr="001C515E">
        <w:rPr>
          <w:rFonts w:cs="Times New Roman"/>
        </w:rPr>
        <w:t xml:space="preserve">Recognizing the </w:t>
      </w:r>
      <w:r w:rsidR="0000249B">
        <w:rPr>
          <w:rFonts w:cs="Times New Roman"/>
        </w:rPr>
        <w:t>s</w:t>
      </w:r>
      <w:r w:rsidR="0000249B" w:rsidRPr="001C515E">
        <w:rPr>
          <w:rFonts w:cs="Times New Roman"/>
        </w:rPr>
        <w:t>elf</w:t>
      </w:r>
    </w:p>
    <w:p w14:paraId="6C45B92F" w14:textId="77777777" w:rsidR="00D50683" w:rsidRDefault="00D50683" w:rsidP="00D50683">
      <w:pPr>
        <w:pStyle w:val="ListParagraph"/>
        <w:numPr>
          <w:ilvl w:val="2"/>
          <w:numId w:val="1"/>
        </w:numPr>
        <w:rPr>
          <w:rFonts w:cs="Times New Roman"/>
        </w:rPr>
      </w:pPr>
      <w:r w:rsidRPr="00D50683">
        <w:rPr>
          <w:rFonts w:cs="Times New Roman"/>
        </w:rPr>
        <w:lastRenderedPageBreak/>
        <w:t>Self-awareness</w:t>
      </w:r>
    </w:p>
    <w:p w14:paraId="49DE314A" w14:textId="77777777" w:rsidR="00D50683" w:rsidRDefault="00D50683" w:rsidP="00D50683">
      <w:pPr>
        <w:pStyle w:val="ListParagraph"/>
        <w:numPr>
          <w:ilvl w:val="3"/>
          <w:numId w:val="1"/>
        </w:numPr>
        <w:rPr>
          <w:rFonts w:cs="Times New Roman"/>
        </w:rPr>
      </w:pPr>
      <w:r w:rsidRPr="00D50683">
        <w:rPr>
          <w:rFonts w:cs="Times New Roman"/>
        </w:rPr>
        <w:t>Self-awareness is a reflection of a state of awareness of our own existence; it allows us to perceive our existence with a sense of consistency.</w:t>
      </w:r>
    </w:p>
    <w:p w14:paraId="6C15CF67" w14:textId="77777777" w:rsidR="00D50683" w:rsidRDefault="00D50683" w:rsidP="00D50683">
      <w:pPr>
        <w:pStyle w:val="ListParagraph"/>
        <w:numPr>
          <w:ilvl w:val="3"/>
          <w:numId w:val="1"/>
        </w:numPr>
        <w:rPr>
          <w:rFonts w:cs="Times New Roman"/>
        </w:rPr>
      </w:pPr>
      <w:r w:rsidRPr="00D50683">
        <w:rPr>
          <w:rFonts w:cs="Times New Roman"/>
        </w:rPr>
        <w:t>similar yet different from</w:t>
      </w:r>
      <w:r>
        <w:rPr>
          <w:rFonts w:cs="Times New Roman"/>
        </w:rPr>
        <w:t xml:space="preserve"> </w:t>
      </w:r>
      <w:r w:rsidRPr="00D50683">
        <w:rPr>
          <w:rFonts w:cs="Times New Roman"/>
        </w:rPr>
        <w:t>consciousness, which is a state of awareness of your existence</w:t>
      </w:r>
    </w:p>
    <w:p w14:paraId="1BC2955C" w14:textId="337CE4BD" w:rsidR="00D50683" w:rsidRDefault="00D50683" w:rsidP="00D50683">
      <w:pPr>
        <w:pStyle w:val="ListParagraph"/>
        <w:numPr>
          <w:ilvl w:val="3"/>
          <w:numId w:val="1"/>
        </w:numPr>
        <w:rPr>
          <w:rFonts w:cs="Times New Roman"/>
        </w:rPr>
      </w:pPr>
      <w:r w:rsidRPr="00D50683">
        <w:rPr>
          <w:rFonts w:cs="Times New Roman"/>
        </w:rPr>
        <w:t>Self-awareness is</w:t>
      </w:r>
      <w:r>
        <w:rPr>
          <w:rFonts w:cs="Times New Roman"/>
        </w:rPr>
        <w:t xml:space="preserve"> </w:t>
      </w:r>
      <w:r w:rsidRPr="00D50683">
        <w:rPr>
          <w:rFonts w:cs="Times New Roman"/>
        </w:rPr>
        <w:t>a reflection of this awareness; it allows us to perceive our existence with a sense of consistency</w:t>
      </w:r>
      <w:r w:rsidR="0000249B">
        <w:rPr>
          <w:rFonts w:cs="Times New Roman"/>
        </w:rPr>
        <w:t>.</w:t>
      </w:r>
    </w:p>
    <w:p w14:paraId="12E8B67A" w14:textId="77777777" w:rsidR="00D50683" w:rsidRDefault="00D50683" w:rsidP="00D50683">
      <w:pPr>
        <w:pStyle w:val="ListParagraph"/>
        <w:numPr>
          <w:ilvl w:val="2"/>
          <w:numId w:val="1"/>
        </w:numPr>
        <w:rPr>
          <w:rFonts w:cs="Times New Roman"/>
        </w:rPr>
      </w:pPr>
      <w:r w:rsidRPr="00D50683">
        <w:rPr>
          <w:rFonts w:cs="Times New Roman"/>
        </w:rPr>
        <w:t>Awareness can be viewed from two interconnected sides</w:t>
      </w:r>
    </w:p>
    <w:p w14:paraId="04AD27D0" w14:textId="515F32EC" w:rsidR="00D50683" w:rsidRDefault="00D50683" w:rsidP="00D50683">
      <w:pPr>
        <w:pStyle w:val="ListParagraph"/>
        <w:numPr>
          <w:ilvl w:val="3"/>
          <w:numId w:val="1"/>
        </w:numPr>
        <w:rPr>
          <w:rFonts w:cs="Times New Roman"/>
        </w:rPr>
      </w:pPr>
      <w:r w:rsidRPr="00D50683">
        <w:rPr>
          <w:rFonts w:cs="Times New Roman"/>
        </w:rPr>
        <w:t>Private</w:t>
      </w:r>
      <w:r>
        <w:rPr>
          <w:rFonts w:cs="Times New Roman"/>
        </w:rPr>
        <w:t xml:space="preserve">: </w:t>
      </w:r>
      <w:r w:rsidR="0000249B">
        <w:rPr>
          <w:rFonts w:cs="Times New Roman"/>
        </w:rPr>
        <w:t>P</w:t>
      </w:r>
      <w:r w:rsidR="0000249B" w:rsidRPr="00D50683">
        <w:rPr>
          <w:rFonts w:cs="Times New Roman"/>
        </w:rPr>
        <w:t xml:space="preserve">rivate </w:t>
      </w:r>
      <w:r w:rsidRPr="00D50683">
        <w:rPr>
          <w:rFonts w:cs="Times New Roman"/>
        </w:rPr>
        <w:t>self indicates feelings and thoughts about oneself for oneself</w:t>
      </w:r>
      <w:r w:rsidR="0000249B">
        <w:rPr>
          <w:rFonts w:cs="Times New Roman"/>
        </w:rPr>
        <w:t>.</w:t>
      </w:r>
    </w:p>
    <w:p w14:paraId="01DD009A" w14:textId="20B7D0B4" w:rsidR="00D50683" w:rsidRDefault="00D50683" w:rsidP="00566F9A">
      <w:pPr>
        <w:pStyle w:val="ListParagraph"/>
        <w:numPr>
          <w:ilvl w:val="3"/>
          <w:numId w:val="1"/>
        </w:numPr>
        <w:rPr>
          <w:rFonts w:cs="Times New Roman"/>
        </w:rPr>
      </w:pPr>
      <w:r w:rsidRPr="00D50683">
        <w:rPr>
          <w:rFonts w:cs="Times New Roman"/>
        </w:rPr>
        <w:t>Social</w:t>
      </w:r>
      <w:r>
        <w:rPr>
          <w:rFonts w:cs="Times New Roman"/>
        </w:rPr>
        <w:t xml:space="preserve">: </w:t>
      </w:r>
      <w:r w:rsidR="0000249B">
        <w:rPr>
          <w:rFonts w:cs="Times New Roman"/>
        </w:rPr>
        <w:t>P</w:t>
      </w:r>
      <w:r w:rsidR="0000249B" w:rsidRPr="00566F9A">
        <w:rPr>
          <w:rFonts w:cs="Times New Roman"/>
        </w:rPr>
        <w:t xml:space="preserve">ublic </w:t>
      </w:r>
      <w:r w:rsidR="00566F9A" w:rsidRPr="00566F9A">
        <w:rPr>
          <w:rFonts w:cs="Times New Roman"/>
        </w:rPr>
        <w:t>self is the concept of self in relation to others for others</w:t>
      </w:r>
      <w:r w:rsidR="0000249B">
        <w:rPr>
          <w:rFonts w:cs="Times New Roman"/>
        </w:rPr>
        <w:t>.</w:t>
      </w:r>
    </w:p>
    <w:p w14:paraId="166CC39A" w14:textId="46CE3AB1" w:rsidR="001C515E" w:rsidRDefault="001C515E" w:rsidP="001C515E">
      <w:pPr>
        <w:pStyle w:val="ListParagraph"/>
        <w:numPr>
          <w:ilvl w:val="1"/>
          <w:numId w:val="1"/>
        </w:numPr>
        <w:rPr>
          <w:rFonts w:cs="Times New Roman"/>
        </w:rPr>
      </w:pPr>
      <w:r w:rsidRPr="001C515E">
        <w:rPr>
          <w:rFonts w:cs="Times New Roman"/>
        </w:rPr>
        <w:t xml:space="preserve">Culture and </w:t>
      </w:r>
      <w:r w:rsidR="0000249B">
        <w:rPr>
          <w:rFonts w:cs="Times New Roman"/>
        </w:rPr>
        <w:t>i</w:t>
      </w:r>
      <w:r w:rsidR="0000249B" w:rsidRPr="001C515E">
        <w:rPr>
          <w:rFonts w:cs="Times New Roman"/>
        </w:rPr>
        <w:t>dentity</w:t>
      </w:r>
    </w:p>
    <w:p w14:paraId="6598B281" w14:textId="77777777" w:rsidR="00566F9A" w:rsidRDefault="000A2897" w:rsidP="000A2897">
      <w:pPr>
        <w:pStyle w:val="ListParagraph"/>
        <w:numPr>
          <w:ilvl w:val="2"/>
          <w:numId w:val="1"/>
        </w:numPr>
        <w:rPr>
          <w:rFonts w:cs="Times New Roman"/>
        </w:rPr>
      </w:pPr>
      <w:r w:rsidRPr="000A2897">
        <w:rPr>
          <w:rFonts w:cs="Times New Roman"/>
        </w:rPr>
        <w:t>Social identity</w:t>
      </w:r>
    </w:p>
    <w:p w14:paraId="2E04DB40" w14:textId="77777777" w:rsidR="000A2897" w:rsidRDefault="000A2897" w:rsidP="000A2897">
      <w:pPr>
        <w:pStyle w:val="ListParagraph"/>
        <w:numPr>
          <w:ilvl w:val="3"/>
          <w:numId w:val="1"/>
        </w:numPr>
        <w:rPr>
          <w:rFonts w:cs="Times New Roman"/>
        </w:rPr>
      </w:pPr>
      <w:r w:rsidRPr="000A2897">
        <w:rPr>
          <w:rFonts w:cs="Times New Roman"/>
        </w:rPr>
        <w:t>People’s perceived membership in one or several social groups is their social identity.</w:t>
      </w:r>
    </w:p>
    <w:p w14:paraId="0B5BFEAB" w14:textId="77777777" w:rsidR="000A2897" w:rsidRDefault="000A2897" w:rsidP="000A2897">
      <w:pPr>
        <w:pStyle w:val="ListParagraph"/>
        <w:numPr>
          <w:ilvl w:val="3"/>
          <w:numId w:val="1"/>
        </w:numPr>
        <w:rPr>
          <w:rFonts w:cs="Times New Roman"/>
        </w:rPr>
      </w:pPr>
      <w:r w:rsidRPr="000A2897">
        <w:rPr>
          <w:rFonts w:cs="Times New Roman"/>
        </w:rPr>
        <w:t>It is a fluid category</w:t>
      </w:r>
    </w:p>
    <w:p w14:paraId="6345A67C" w14:textId="77777777" w:rsidR="000A2897" w:rsidRDefault="000A2897" w:rsidP="000A2897">
      <w:pPr>
        <w:pStyle w:val="ListParagraph"/>
        <w:numPr>
          <w:ilvl w:val="3"/>
          <w:numId w:val="1"/>
        </w:numPr>
        <w:rPr>
          <w:rFonts w:cs="Times New Roman"/>
        </w:rPr>
      </w:pPr>
      <w:r w:rsidRPr="000A2897">
        <w:rPr>
          <w:rFonts w:cs="Times New Roman"/>
        </w:rPr>
        <w:t>change our professions and earn different incomes</w:t>
      </w:r>
    </w:p>
    <w:p w14:paraId="0210BE04" w14:textId="77777777" w:rsidR="000A2897" w:rsidRDefault="000A2897" w:rsidP="000A2897">
      <w:pPr>
        <w:pStyle w:val="ListParagraph"/>
        <w:numPr>
          <w:ilvl w:val="2"/>
          <w:numId w:val="1"/>
        </w:numPr>
        <w:rPr>
          <w:rFonts w:cs="Times New Roman"/>
        </w:rPr>
      </w:pPr>
      <w:r>
        <w:rPr>
          <w:rFonts w:cs="Times New Roman"/>
        </w:rPr>
        <w:t>S</w:t>
      </w:r>
      <w:r w:rsidRPr="000A2897">
        <w:rPr>
          <w:rFonts w:cs="Times New Roman"/>
        </w:rPr>
        <w:t>ocial self-identification</w:t>
      </w:r>
    </w:p>
    <w:p w14:paraId="57564032" w14:textId="77777777" w:rsidR="000A2897" w:rsidRDefault="000A2897" w:rsidP="000A2897">
      <w:pPr>
        <w:pStyle w:val="ListParagraph"/>
        <w:numPr>
          <w:ilvl w:val="3"/>
          <w:numId w:val="1"/>
        </w:numPr>
        <w:rPr>
          <w:rFonts w:cs="Times New Roman"/>
        </w:rPr>
      </w:pPr>
      <w:r w:rsidRPr="000A2897">
        <w:rPr>
          <w:rFonts w:cs="Times New Roman"/>
        </w:rPr>
        <w:t>can even invent and accept your own identity free from the most common social categories</w:t>
      </w:r>
    </w:p>
    <w:p w14:paraId="22E9A678" w14:textId="70AE8611" w:rsidR="000A2897" w:rsidRDefault="000A2897" w:rsidP="000A2897">
      <w:pPr>
        <w:pStyle w:val="ListParagraph"/>
        <w:numPr>
          <w:ilvl w:val="3"/>
          <w:numId w:val="1"/>
        </w:numPr>
        <w:rPr>
          <w:rFonts w:cs="Times New Roman"/>
        </w:rPr>
      </w:pPr>
      <w:r w:rsidRPr="000A2897">
        <w:rPr>
          <w:rFonts w:cs="Times New Roman"/>
        </w:rPr>
        <w:t>develop new self-perceptions based on old and “local” customs, ideas, and symbols as well as new, cross-cultural ones (including new fashions, foods, leisure activities, and educational principles)</w:t>
      </w:r>
    </w:p>
    <w:p w14:paraId="78A40E13" w14:textId="725A3E59" w:rsidR="001C515E" w:rsidRDefault="001C515E" w:rsidP="001C515E">
      <w:pPr>
        <w:pStyle w:val="ListParagraph"/>
        <w:numPr>
          <w:ilvl w:val="1"/>
          <w:numId w:val="1"/>
        </w:numPr>
        <w:rPr>
          <w:rFonts w:cs="Times New Roman"/>
        </w:rPr>
      </w:pPr>
      <w:r w:rsidRPr="001C515E">
        <w:rPr>
          <w:rFonts w:cs="Times New Roman"/>
        </w:rPr>
        <w:t>Self-</w:t>
      </w:r>
      <w:r w:rsidR="003B47D4">
        <w:rPr>
          <w:rFonts w:cs="Times New Roman"/>
        </w:rPr>
        <w:t>e</w:t>
      </w:r>
      <w:r w:rsidRPr="001C515E">
        <w:rPr>
          <w:rFonts w:cs="Times New Roman"/>
        </w:rPr>
        <w:t>steem</w:t>
      </w:r>
    </w:p>
    <w:p w14:paraId="48BCEFDB" w14:textId="77777777" w:rsidR="000A2897" w:rsidRDefault="008F3612" w:rsidP="008F3612">
      <w:pPr>
        <w:pStyle w:val="ListParagraph"/>
        <w:numPr>
          <w:ilvl w:val="2"/>
          <w:numId w:val="1"/>
        </w:numPr>
        <w:rPr>
          <w:rFonts w:cs="Times New Roman"/>
        </w:rPr>
      </w:pPr>
      <w:r w:rsidRPr="008F3612">
        <w:rPr>
          <w:rFonts w:cs="Times New Roman"/>
        </w:rPr>
        <w:t>Self-esteem is a person’s general subjective evaluation, both emotional and rational, of his or her own worth.</w:t>
      </w:r>
    </w:p>
    <w:p w14:paraId="134A6F44" w14:textId="77777777" w:rsidR="008F3612" w:rsidRDefault="008F3612" w:rsidP="008F3612">
      <w:pPr>
        <w:pStyle w:val="ListParagraph"/>
        <w:numPr>
          <w:ilvl w:val="3"/>
          <w:numId w:val="1"/>
        </w:numPr>
        <w:rPr>
          <w:rFonts w:cs="Times New Roman"/>
        </w:rPr>
      </w:pPr>
      <w:r w:rsidRPr="008F3612">
        <w:rPr>
          <w:rFonts w:cs="Times New Roman"/>
        </w:rPr>
        <w:t>Chinese participants were lower in perceived self-competence but higher in self-liking than U.S. students.</w:t>
      </w:r>
    </w:p>
    <w:p w14:paraId="299B3ADA" w14:textId="77777777" w:rsidR="008F3612" w:rsidRDefault="008F3612" w:rsidP="008F3612">
      <w:pPr>
        <w:pStyle w:val="ListParagraph"/>
        <w:numPr>
          <w:ilvl w:val="3"/>
          <w:numId w:val="1"/>
        </w:numPr>
        <w:rPr>
          <w:rFonts w:cs="Times New Roman"/>
        </w:rPr>
      </w:pPr>
      <w:r>
        <w:rPr>
          <w:rFonts w:cs="Times New Roman"/>
        </w:rPr>
        <w:t>I</w:t>
      </w:r>
      <w:r w:rsidRPr="008F3612">
        <w:rPr>
          <w:rFonts w:cs="Times New Roman"/>
        </w:rPr>
        <w:t>n collectivistic cultures—which require sensitivity to the needs of others and subordination of personal goals to collective needs—it is expected that individuals develop self-liking</w:t>
      </w:r>
      <w:r w:rsidR="003B47D4">
        <w:rPr>
          <w:rFonts w:cs="Times New Roman"/>
        </w:rPr>
        <w:t>.</w:t>
      </w:r>
    </w:p>
    <w:p w14:paraId="432D8B0C" w14:textId="77777777" w:rsidR="008F3612" w:rsidRDefault="008F3612" w:rsidP="008F3612">
      <w:pPr>
        <w:pStyle w:val="ListParagraph"/>
        <w:ind w:left="2880"/>
        <w:rPr>
          <w:rFonts w:cs="Times New Roman"/>
        </w:rPr>
      </w:pPr>
    </w:p>
    <w:p w14:paraId="453C1AA2" w14:textId="03B8EC51" w:rsidR="001C515E" w:rsidRPr="008F3612" w:rsidRDefault="001C515E" w:rsidP="001C515E">
      <w:pPr>
        <w:pStyle w:val="ListParagraph"/>
        <w:numPr>
          <w:ilvl w:val="0"/>
          <w:numId w:val="1"/>
        </w:numPr>
        <w:rPr>
          <w:rFonts w:cs="Times New Roman"/>
        </w:rPr>
      </w:pPr>
      <w:r>
        <w:rPr>
          <w:rFonts w:cs="ZMXTY S+ DIN"/>
          <w:b/>
          <w:bCs/>
          <w:color w:val="000000"/>
          <w:sz w:val="28"/>
          <w:szCs w:val="28"/>
        </w:rPr>
        <w:t xml:space="preserve">Literature and the </w:t>
      </w:r>
      <w:r w:rsidR="003B47D4">
        <w:rPr>
          <w:rFonts w:cs="ZMXTY S+ DIN"/>
          <w:b/>
          <w:bCs/>
          <w:color w:val="000000"/>
          <w:sz w:val="28"/>
          <w:szCs w:val="28"/>
        </w:rPr>
        <w:t>inner world</w:t>
      </w:r>
    </w:p>
    <w:p w14:paraId="2DD69970" w14:textId="77777777" w:rsidR="008F3612" w:rsidRDefault="008F3612" w:rsidP="008F3612">
      <w:pPr>
        <w:pStyle w:val="ListParagraph"/>
        <w:numPr>
          <w:ilvl w:val="1"/>
          <w:numId w:val="1"/>
        </w:numPr>
        <w:rPr>
          <w:rFonts w:cs="Times New Roman"/>
        </w:rPr>
      </w:pPr>
      <w:r w:rsidRPr="008F3612">
        <w:rPr>
          <w:rFonts w:cs="Times New Roman"/>
        </w:rPr>
        <w:t>Extraordinary events and extraordinary characters are the most recognizable sources of knowledge about personality.</w:t>
      </w:r>
    </w:p>
    <w:p w14:paraId="1CC91656" w14:textId="77777777" w:rsidR="003E71E1" w:rsidRDefault="003E71E1" w:rsidP="003E71E1">
      <w:pPr>
        <w:pStyle w:val="ListParagraph"/>
        <w:numPr>
          <w:ilvl w:val="2"/>
          <w:numId w:val="1"/>
        </w:numPr>
        <w:rPr>
          <w:rFonts w:cs="Times New Roman"/>
        </w:rPr>
      </w:pPr>
      <w:r w:rsidRPr="003E71E1">
        <w:rPr>
          <w:rFonts w:cs="Times New Roman"/>
        </w:rPr>
        <w:t xml:space="preserve">Dostoyevsky in Crime and Punishment (1866) created </w:t>
      </w:r>
      <w:proofErr w:type="gramStart"/>
      <w:r w:rsidRPr="003E71E1">
        <w:rPr>
          <w:rFonts w:cs="Times New Roman"/>
        </w:rPr>
        <w:t>an</w:t>
      </w:r>
      <w:proofErr w:type="gramEnd"/>
      <w:r w:rsidRPr="003E71E1">
        <w:rPr>
          <w:rFonts w:cs="Times New Roman"/>
        </w:rPr>
        <w:t xml:space="preserve"> remarkable character of a young man (</w:t>
      </w:r>
      <w:proofErr w:type="spellStart"/>
      <w:r w:rsidRPr="003E71E1">
        <w:rPr>
          <w:rFonts w:cs="Times New Roman"/>
        </w:rPr>
        <w:t>Raskolnikov</w:t>
      </w:r>
      <w:proofErr w:type="spellEnd"/>
      <w:r w:rsidRPr="003E71E1">
        <w:rPr>
          <w:rFonts w:cs="Times New Roman"/>
        </w:rPr>
        <w:t>) who thinks of himself as a “superman” and whose actions must n</w:t>
      </w:r>
      <w:r>
        <w:rPr>
          <w:rFonts w:cs="Times New Roman"/>
        </w:rPr>
        <w:t>ot be judged by moral rules.</w:t>
      </w:r>
    </w:p>
    <w:p w14:paraId="696AA101" w14:textId="77777777" w:rsidR="003E71E1" w:rsidRDefault="003E71E1" w:rsidP="003E71E1">
      <w:pPr>
        <w:pStyle w:val="ListParagraph"/>
        <w:numPr>
          <w:ilvl w:val="2"/>
          <w:numId w:val="1"/>
        </w:numPr>
        <w:rPr>
          <w:rFonts w:cs="Times New Roman"/>
        </w:rPr>
      </w:pPr>
      <w:r w:rsidRPr="003E71E1">
        <w:rPr>
          <w:rFonts w:cs="Times New Roman"/>
        </w:rPr>
        <w:lastRenderedPageBreak/>
        <w:t>William Shakespeare’s (1564–1616) most recognized characters, Hamlet, is an intellectual rebel, challenging cultural constrains and searching for his own new rules (</w:t>
      </w:r>
      <w:proofErr w:type="spellStart"/>
      <w:r w:rsidRPr="003E71E1">
        <w:rPr>
          <w:rFonts w:cs="Times New Roman"/>
        </w:rPr>
        <w:t>Bayanova</w:t>
      </w:r>
      <w:proofErr w:type="spellEnd"/>
      <w:r w:rsidRPr="003E71E1">
        <w:rPr>
          <w:rFonts w:cs="Times New Roman"/>
        </w:rPr>
        <w:t>, 2013).</w:t>
      </w:r>
    </w:p>
    <w:p w14:paraId="3AAF934F" w14:textId="77777777" w:rsidR="003E71E1" w:rsidRDefault="003E71E1" w:rsidP="003E71E1">
      <w:pPr>
        <w:pStyle w:val="ListParagraph"/>
        <w:numPr>
          <w:ilvl w:val="2"/>
          <w:numId w:val="1"/>
        </w:numPr>
        <w:rPr>
          <w:rFonts w:cs="Times New Roman"/>
        </w:rPr>
      </w:pPr>
      <w:r w:rsidRPr="003E71E1">
        <w:rPr>
          <w:rFonts w:cs="Times New Roman"/>
        </w:rPr>
        <w:t>Spanish playwright Miguel de Cervantes (1547–1616) created Don Quixote, an ultimate idealist, a social misfit, and a hopeful dreamer driven by optimism, honesty, and honor.</w:t>
      </w:r>
    </w:p>
    <w:p w14:paraId="7CB2FF68" w14:textId="77777777" w:rsidR="003E71E1" w:rsidRDefault="003E71E1" w:rsidP="003E71E1">
      <w:pPr>
        <w:pStyle w:val="ListParagraph"/>
        <w:numPr>
          <w:ilvl w:val="1"/>
          <w:numId w:val="1"/>
        </w:numPr>
        <w:rPr>
          <w:rFonts w:cs="Times New Roman"/>
        </w:rPr>
      </w:pPr>
      <w:r w:rsidRPr="003E71E1">
        <w:rPr>
          <w:rFonts w:cs="Times New Roman"/>
        </w:rPr>
        <w:t>Ordinary characters also appear in extraordinary circumstances in which men and women reveal their individual features.</w:t>
      </w:r>
    </w:p>
    <w:p w14:paraId="79FD4472" w14:textId="77777777" w:rsidR="003E71E1" w:rsidRDefault="003E71E1" w:rsidP="003E71E1">
      <w:pPr>
        <w:pStyle w:val="ListParagraph"/>
        <w:numPr>
          <w:ilvl w:val="2"/>
          <w:numId w:val="1"/>
        </w:numPr>
        <w:rPr>
          <w:rFonts w:cs="Times New Roman"/>
        </w:rPr>
      </w:pPr>
      <w:r w:rsidRPr="003E71E1">
        <w:rPr>
          <w:rFonts w:cs="Times New Roman"/>
        </w:rPr>
        <w:t>Leo Tolstoy in War and Peace (1869) provides an extraordinary account of love, commitment, and loyalty—all tested in the time of war.</w:t>
      </w:r>
    </w:p>
    <w:p w14:paraId="0437B970" w14:textId="77777777" w:rsidR="003E71E1" w:rsidRDefault="003E71E1" w:rsidP="003E71E1">
      <w:pPr>
        <w:pStyle w:val="ListParagraph"/>
        <w:numPr>
          <w:ilvl w:val="2"/>
          <w:numId w:val="1"/>
        </w:numPr>
        <w:rPr>
          <w:rFonts w:cs="Times New Roman"/>
        </w:rPr>
      </w:pPr>
      <w:r w:rsidRPr="003E71E1">
        <w:rPr>
          <w:rFonts w:cs="Times New Roman"/>
        </w:rPr>
        <w:t>American Mark Twain puts two of his main characters—just ordinary boys, Tom Sawyer and Huckleberry Finn—in adventurous contexts.</w:t>
      </w:r>
    </w:p>
    <w:p w14:paraId="68D1A014" w14:textId="77777777" w:rsidR="003E71E1" w:rsidRDefault="003E71E1" w:rsidP="003E71E1">
      <w:pPr>
        <w:pStyle w:val="ListParagraph"/>
        <w:numPr>
          <w:ilvl w:val="2"/>
          <w:numId w:val="1"/>
        </w:numPr>
        <w:rPr>
          <w:rFonts w:cs="Times New Roman"/>
        </w:rPr>
      </w:pPr>
      <w:r w:rsidRPr="003E71E1">
        <w:rPr>
          <w:rFonts w:cs="Times New Roman"/>
        </w:rPr>
        <w:t>Anton Chekhov and American Tom Salinger—very much different in their literary styles—elegantly carved individual traits of seemingly ordinary people.</w:t>
      </w:r>
    </w:p>
    <w:p w14:paraId="4CF7076A" w14:textId="77777777" w:rsidR="003E71E1" w:rsidRPr="001C515E" w:rsidRDefault="003E71E1" w:rsidP="003E71E1">
      <w:pPr>
        <w:pStyle w:val="ListParagraph"/>
        <w:ind w:left="2160"/>
        <w:rPr>
          <w:rFonts w:cs="Times New Roman"/>
        </w:rPr>
      </w:pPr>
    </w:p>
    <w:p w14:paraId="3BE459C8" w14:textId="2BADFF57" w:rsidR="001C515E" w:rsidRPr="001C515E" w:rsidRDefault="001C515E" w:rsidP="001C515E">
      <w:pPr>
        <w:pStyle w:val="ListParagraph"/>
        <w:numPr>
          <w:ilvl w:val="0"/>
          <w:numId w:val="1"/>
        </w:numPr>
        <w:rPr>
          <w:rFonts w:cs="Times New Roman"/>
        </w:rPr>
      </w:pPr>
      <w:r>
        <w:rPr>
          <w:rFonts w:cs="ZMXTY S+ DIN"/>
          <w:b/>
          <w:bCs/>
          <w:color w:val="000000"/>
          <w:sz w:val="28"/>
          <w:szCs w:val="28"/>
        </w:rPr>
        <w:t xml:space="preserve">Applying the </w:t>
      </w:r>
      <w:r w:rsidR="00984980">
        <w:rPr>
          <w:rFonts w:cs="ZMXTY S+ DIN"/>
          <w:b/>
          <w:bCs/>
          <w:color w:val="000000"/>
          <w:sz w:val="28"/>
          <w:szCs w:val="28"/>
        </w:rPr>
        <w:t>cognitive tradition</w:t>
      </w:r>
    </w:p>
    <w:p w14:paraId="42551331" w14:textId="4D29670D" w:rsidR="001C515E" w:rsidRDefault="001C515E" w:rsidP="001C515E">
      <w:pPr>
        <w:pStyle w:val="ListParagraph"/>
        <w:numPr>
          <w:ilvl w:val="1"/>
          <w:numId w:val="1"/>
        </w:numPr>
        <w:rPr>
          <w:rFonts w:cs="Times New Roman"/>
        </w:rPr>
      </w:pPr>
      <w:r w:rsidRPr="001C515E">
        <w:rPr>
          <w:rFonts w:cs="Times New Roman"/>
        </w:rPr>
        <w:t xml:space="preserve">Cognitive </w:t>
      </w:r>
      <w:r w:rsidR="00984980">
        <w:rPr>
          <w:rFonts w:cs="Times New Roman"/>
        </w:rPr>
        <w:t>t</w:t>
      </w:r>
      <w:r w:rsidR="00984980" w:rsidRPr="001C515E">
        <w:rPr>
          <w:rFonts w:cs="Times New Roman"/>
        </w:rPr>
        <w:t>herapy</w:t>
      </w:r>
    </w:p>
    <w:p w14:paraId="54CE07DB" w14:textId="77777777" w:rsidR="00807CEE" w:rsidRDefault="00807CEE" w:rsidP="00807CEE">
      <w:pPr>
        <w:pStyle w:val="ListParagraph"/>
        <w:numPr>
          <w:ilvl w:val="2"/>
          <w:numId w:val="1"/>
        </w:numPr>
        <w:rPr>
          <w:rFonts w:cs="Times New Roman"/>
        </w:rPr>
      </w:pPr>
      <w:r w:rsidRPr="00807CEE">
        <w:rPr>
          <w:rFonts w:cs="Times New Roman"/>
        </w:rPr>
        <w:t>Cognitive therapy is not a single method of treatment</w:t>
      </w:r>
      <w:r w:rsidR="00984980">
        <w:rPr>
          <w:rFonts w:cs="Times New Roman"/>
        </w:rPr>
        <w:t>.</w:t>
      </w:r>
    </w:p>
    <w:p w14:paraId="7F103A37" w14:textId="77777777" w:rsidR="00807CEE" w:rsidRDefault="00807CEE" w:rsidP="00807CEE">
      <w:pPr>
        <w:pStyle w:val="ListParagraph"/>
        <w:numPr>
          <w:ilvl w:val="3"/>
          <w:numId w:val="1"/>
        </w:numPr>
        <w:rPr>
          <w:rFonts w:cs="Times New Roman"/>
        </w:rPr>
      </w:pPr>
      <w:proofErr w:type="gramStart"/>
      <w:r w:rsidRPr="00807CEE">
        <w:rPr>
          <w:rFonts w:cs="Times New Roman"/>
        </w:rPr>
        <w:t>rooted</w:t>
      </w:r>
      <w:proofErr w:type="gramEnd"/>
      <w:r w:rsidRPr="00807CEE">
        <w:rPr>
          <w:rFonts w:cs="Times New Roman"/>
        </w:rPr>
        <w:t xml:space="preserve"> in the assumption that certain psychological disorders and many difficult psychological problems come from an individual’s particular view of the world and the self.</w:t>
      </w:r>
    </w:p>
    <w:p w14:paraId="2C965222" w14:textId="77777777" w:rsidR="00807CEE" w:rsidRDefault="00807CEE" w:rsidP="00807CEE">
      <w:pPr>
        <w:pStyle w:val="ListParagraph"/>
        <w:numPr>
          <w:ilvl w:val="3"/>
          <w:numId w:val="1"/>
        </w:numPr>
        <w:rPr>
          <w:rFonts w:cs="Times New Roman"/>
        </w:rPr>
      </w:pPr>
      <w:r w:rsidRPr="00807CEE">
        <w:rPr>
          <w:rFonts w:cs="Times New Roman"/>
        </w:rPr>
        <w:t>not about either accurate or inaccurate perceptions of the world</w:t>
      </w:r>
    </w:p>
    <w:p w14:paraId="1DD9A976" w14:textId="77777777" w:rsidR="00807CEE" w:rsidRDefault="00807CEE" w:rsidP="00807CEE">
      <w:pPr>
        <w:pStyle w:val="ListParagraph"/>
        <w:numPr>
          <w:ilvl w:val="3"/>
          <w:numId w:val="1"/>
        </w:numPr>
        <w:rPr>
          <w:rFonts w:cs="Times New Roman"/>
        </w:rPr>
      </w:pPr>
      <w:r w:rsidRPr="00807CEE">
        <w:rPr>
          <w:rFonts w:cs="Times New Roman"/>
        </w:rPr>
        <w:t>some individuals maintain perceptions that are linked to their emotional and behavioral problems and thus contribute to their disorders</w:t>
      </w:r>
    </w:p>
    <w:p w14:paraId="4246D5CE" w14:textId="77777777" w:rsidR="00807CEE" w:rsidRDefault="00807CEE" w:rsidP="00807CEE">
      <w:pPr>
        <w:pStyle w:val="ListParagraph"/>
        <w:numPr>
          <w:ilvl w:val="3"/>
          <w:numId w:val="1"/>
        </w:numPr>
        <w:rPr>
          <w:rFonts w:cs="Times New Roman"/>
        </w:rPr>
      </w:pPr>
      <w:r w:rsidRPr="00807CEE">
        <w:rPr>
          <w:rFonts w:cs="Times New Roman"/>
        </w:rPr>
        <w:t>some individuals develop wrong information-processing styles and habits, so the goal of cognitive therapists is to help individuals change those styles (Beck, 1964; Beck, 1991)</w:t>
      </w:r>
    </w:p>
    <w:p w14:paraId="328513AF" w14:textId="77777777" w:rsidR="00807CEE" w:rsidRDefault="00807CEE" w:rsidP="00807CEE">
      <w:pPr>
        <w:pStyle w:val="ListParagraph"/>
        <w:numPr>
          <w:ilvl w:val="2"/>
          <w:numId w:val="1"/>
        </w:numPr>
        <w:rPr>
          <w:rFonts w:cs="Times New Roman"/>
        </w:rPr>
      </w:pPr>
      <w:r w:rsidRPr="00807CEE">
        <w:rPr>
          <w:rFonts w:cs="Times New Roman"/>
        </w:rPr>
        <w:t>Collaborative empiricism</w:t>
      </w:r>
    </w:p>
    <w:p w14:paraId="3650DDDE" w14:textId="77777777" w:rsidR="00807CEE" w:rsidRDefault="00807CEE" w:rsidP="00807CEE">
      <w:pPr>
        <w:pStyle w:val="ListParagraph"/>
        <w:numPr>
          <w:ilvl w:val="3"/>
          <w:numId w:val="1"/>
        </w:numPr>
        <w:rPr>
          <w:rFonts w:cs="Times New Roman"/>
        </w:rPr>
      </w:pPr>
      <w:r w:rsidRPr="00807CEE">
        <w:rPr>
          <w:rFonts w:cs="Times New Roman"/>
        </w:rPr>
        <w:t>When a therapist and a client engage in collaborative empiricism, they form a therapeutic alliance in which they become coinvestigators and together examine the evidence to accept, support, reevaluate, or reject the client’s thoughts, assumptions, intentions, and beliefs.</w:t>
      </w:r>
    </w:p>
    <w:p w14:paraId="575C5774" w14:textId="77777777" w:rsidR="00807CEE" w:rsidRDefault="00807CEE" w:rsidP="00807CEE">
      <w:pPr>
        <w:pStyle w:val="ListParagraph"/>
        <w:numPr>
          <w:ilvl w:val="3"/>
          <w:numId w:val="1"/>
        </w:numPr>
        <w:rPr>
          <w:rFonts w:cs="Times New Roman"/>
        </w:rPr>
      </w:pPr>
      <w:r w:rsidRPr="00807CEE">
        <w:rPr>
          <w:rFonts w:cs="Times New Roman"/>
        </w:rPr>
        <w:t>This process is conducted as a dynamic partnership between the patient and the therapist—they both learn from each other.</w:t>
      </w:r>
    </w:p>
    <w:p w14:paraId="0C93D3C3" w14:textId="77777777" w:rsidR="00807CEE" w:rsidRDefault="00807CEE" w:rsidP="00807CEE">
      <w:pPr>
        <w:pStyle w:val="ListParagraph"/>
        <w:numPr>
          <w:ilvl w:val="2"/>
          <w:numId w:val="1"/>
        </w:numPr>
        <w:rPr>
          <w:rFonts w:cs="Times New Roman"/>
        </w:rPr>
      </w:pPr>
      <w:r w:rsidRPr="00807CEE">
        <w:rPr>
          <w:rFonts w:cs="Times New Roman"/>
        </w:rPr>
        <w:t>Socratic dialogue</w:t>
      </w:r>
    </w:p>
    <w:p w14:paraId="1E2F926B" w14:textId="77777777" w:rsidR="00807CEE" w:rsidRDefault="00807CEE" w:rsidP="00807CEE">
      <w:pPr>
        <w:pStyle w:val="ListParagraph"/>
        <w:numPr>
          <w:ilvl w:val="3"/>
          <w:numId w:val="1"/>
        </w:numPr>
        <w:rPr>
          <w:rFonts w:cs="Times New Roman"/>
        </w:rPr>
      </w:pPr>
      <w:r w:rsidRPr="00807CEE">
        <w:rPr>
          <w:rFonts w:cs="Times New Roman"/>
        </w:rPr>
        <w:t>This method aims at helping the individual arrive at new, more logical conclusions by encouraging discussion—every argument is questioned and supposedly weakened by additional questions, and contradictions are emphasized.</w:t>
      </w:r>
    </w:p>
    <w:p w14:paraId="2210DDA7" w14:textId="48632B46" w:rsidR="001C515E" w:rsidRDefault="001C515E" w:rsidP="001C515E">
      <w:pPr>
        <w:pStyle w:val="ListParagraph"/>
        <w:numPr>
          <w:ilvl w:val="1"/>
          <w:numId w:val="1"/>
        </w:numPr>
        <w:rPr>
          <w:rFonts w:cs="Times New Roman"/>
        </w:rPr>
      </w:pPr>
      <w:r w:rsidRPr="001C515E">
        <w:rPr>
          <w:rFonts w:cs="Times New Roman"/>
        </w:rPr>
        <w:lastRenderedPageBreak/>
        <w:t xml:space="preserve">“Applied” </w:t>
      </w:r>
      <w:r w:rsidR="009741AF">
        <w:rPr>
          <w:rFonts w:cs="Times New Roman"/>
        </w:rPr>
        <w:t>s</w:t>
      </w:r>
      <w:r w:rsidR="009741AF" w:rsidRPr="001C515E">
        <w:rPr>
          <w:rFonts w:cs="Times New Roman"/>
        </w:rPr>
        <w:t>pirituality</w:t>
      </w:r>
    </w:p>
    <w:p w14:paraId="7C140DC8" w14:textId="77777777" w:rsidR="00807CEE" w:rsidRDefault="00807CEE" w:rsidP="00807CEE">
      <w:pPr>
        <w:pStyle w:val="ListParagraph"/>
        <w:numPr>
          <w:ilvl w:val="2"/>
          <w:numId w:val="1"/>
        </w:numPr>
        <w:rPr>
          <w:rFonts w:cs="Times New Roman"/>
        </w:rPr>
      </w:pPr>
      <w:r w:rsidRPr="00807CEE">
        <w:rPr>
          <w:rFonts w:cs="Times New Roman"/>
        </w:rPr>
        <w:t>Psychologists are turning to spirituality as a possible mediating factor in therapy and as a tool in helping individuals to recover from deep emotional traumas and many other personal problems.</w:t>
      </w:r>
    </w:p>
    <w:p w14:paraId="2861A1C0" w14:textId="0B14A6DF" w:rsidR="00807CEE" w:rsidRDefault="009741AF" w:rsidP="00807CEE">
      <w:pPr>
        <w:pStyle w:val="ListParagraph"/>
        <w:numPr>
          <w:ilvl w:val="3"/>
          <w:numId w:val="1"/>
        </w:numPr>
        <w:rPr>
          <w:rFonts w:cs="Times New Roman"/>
        </w:rPr>
      </w:pPr>
      <w:r>
        <w:rPr>
          <w:rFonts w:cs="Times New Roman"/>
        </w:rPr>
        <w:t>K</w:t>
      </w:r>
      <w:r w:rsidRPr="00807CEE">
        <w:rPr>
          <w:rFonts w:cs="Times New Roman"/>
        </w:rPr>
        <w:t xml:space="preserve">ey </w:t>
      </w:r>
      <w:r w:rsidR="00807CEE" w:rsidRPr="00807CEE">
        <w:rPr>
          <w:rFonts w:cs="Times New Roman"/>
        </w:rPr>
        <w:t>strategy is to apply particular principles of thinking, or just associated with belief in a “higher power,”</w:t>
      </w:r>
    </w:p>
    <w:p w14:paraId="44871266" w14:textId="77777777" w:rsidR="00807CEE" w:rsidRDefault="00807CEE" w:rsidP="00807CEE">
      <w:pPr>
        <w:pStyle w:val="ListParagraph"/>
        <w:numPr>
          <w:ilvl w:val="3"/>
          <w:numId w:val="1"/>
        </w:numPr>
        <w:rPr>
          <w:rFonts w:cs="Times New Roman"/>
        </w:rPr>
      </w:pPr>
      <w:r>
        <w:rPr>
          <w:rFonts w:cs="Times New Roman"/>
        </w:rPr>
        <w:t>t</w:t>
      </w:r>
      <w:r w:rsidRPr="00807CEE">
        <w:rPr>
          <w:rFonts w:cs="Times New Roman"/>
        </w:rPr>
        <w:t>o the process of individual growth and healing</w:t>
      </w:r>
    </w:p>
    <w:p w14:paraId="0CD9B01E" w14:textId="306148AA" w:rsidR="00807CEE" w:rsidRDefault="00807CEE" w:rsidP="00807CEE">
      <w:pPr>
        <w:pStyle w:val="ListParagraph"/>
        <w:numPr>
          <w:ilvl w:val="3"/>
          <w:numId w:val="1"/>
        </w:numPr>
        <w:rPr>
          <w:rFonts w:cs="Times New Roman"/>
        </w:rPr>
      </w:pPr>
      <w:r w:rsidRPr="00807CEE">
        <w:rPr>
          <w:rFonts w:cs="Times New Roman"/>
        </w:rPr>
        <w:t xml:space="preserve">Key principles of Buddhist philosophy continue to find their impact on modern therapy (Mathers, Miller, &amp; Ando, 2009). Four noble truths: </w:t>
      </w:r>
      <w:r w:rsidR="009741AF">
        <w:rPr>
          <w:rFonts w:cs="Times New Roman"/>
        </w:rPr>
        <w:t>T</w:t>
      </w:r>
      <w:r w:rsidR="009741AF" w:rsidRPr="00807CEE">
        <w:rPr>
          <w:rFonts w:cs="Times New Roman"/>
        </w:rPr>
        <w:t xml:space="preserve">he </w:t>
      </w:r>
      <w:r w:rsidRPr="00807CEE">
        <w:rPr>
          <w:rFonts w:cs="Times New Roman"/>
        </w:rPr>
        <w:t>four basic statements reflecting the key positions of Buddhism are known as the four noble truths</w:t>
      </w:r>
      <w:r w:rsidR="003D3ECD">
        <w:rPr>
          <w:rFonts w:cs="Times New Roman"/>
        </w:rPr>
        <w:t>:</w:t>
      </w:r>
    </w:p>
    <w:p w14:paraId="1646394E" w14:textId="77777777" w:rsidR="003D3ECD" w:rsidRDefault="003D3ECD" w:rsidP="003D3ECD">
      <w:pPr>
        <w:pStyle w:val="ListParagraph"/>
        <w:numPr>
          <w:ilvl w:val="4"/>
          <w:numId w:val="1"/>
        </w:numPr>
        <w:rPr>
          <w:rFonts w:cs="Times New Roman"/>
        </w:rPr>
      </w:pPr>
      <w:r>
        <w:rPr>
          <w:rFonts w:cs="Times New Roman"/>
        </w:rPr>
        <w:t>s</w:t>
      </w:r>
      <w:r w:rsidRPr="003D3ECD">
        <w:rPr>
          <w:rFonts w:cs="Times New Roman"/>
        </w:rPr>
        <w:t>uffering (dukkha) is an inseparable part of life</w:t>
      </w:r>
    </w:p>
    <w:p w14:paraId="1F1126FA" w14:textId="77777777" w:rsidR="003D3ECD" w:rsidRDefault="003D3ECD" w:rsidP="003D3ECD">
      <w:pPr>
        <w:pStyle w:val="ListParagraph"/>
        <w:numPr>
          <w:ilvl w:val="4"/>
          <w:numId w:val="1"/>
        </w:numPr>
        <w:rPr>
          <w:rFonts w:cs="Times New Roman"/>
        </w:rPr>
      </w:pPr>
      <w:r w:rsidRPr="003D3ECD">
        <w:rPr>
          <w:rFonts w:cs="Times New Roman"/>
        </w:rPr>
        <w:t>one has to understand the true origins of suffering</w:t>
      </w:r>
    </w:p>
    <w:p w14:paraId="7010FCCA" w14:textId="77777777" w:rsidR="003D3ECD" w:rsidRDefault="003D3ECD" w:rsidP="003D3ECD">
      <w:pPr>
        <w:pStyle w:val="ListParagraph"/>
        <w:numPr>
          <w:ilvl w:val="4"/>
          <w:numId w:val="1"/>
        </w:numPr>
        <w:rPr>
          <w:rFonts w:cs="Times New Roman"/>
        </w:rPr>
      </w:pPr>
      <w:r w:rsidRPr="003D3ECD">
        <w:rPr>
          <w:rFonts w:cs="Times New Roman"/>
        </w:rPr>
        <w:t>there is an escape from cravings and ignorance</w:t>
      </w:r>
    </w:p>
    <w:p w14:paraId="56BEC585" w14:textId="77777777" w:rsidR="003D3ECD" w:rsidRPr="00807CEE" w:rsidRDefault="003D3ECD" w:rsidP="003D3ECD">
      <w:pPr>
        <w:pStyle w:val="ListParagraph"/>
        <w:numPr>
          <w:ilvl w:val="4"/>
          <w:numId w:val="1"/>
        </w:numPr>
        <w:rPr>
          <w:rFonts w:cs="Times New Roman"/>
        </w:rPr>
      </w:pPr>
      <w:r w:rsidRPr="003D3ECD">
        <w:rPr>
          <w:rFonts w:cs="Times New Roman"/>
        </w:rPr>
        <w:t>acting to reduce and eliminate suffering</w:t>
      </w:r>
    </w:p>
    <w:p w14:paraId="6FAC6E22" w14:textId="1F2D5BFB" w:rsidR="001C515E" w:rsidRDefault="001C515E" w:rsidP="001C515E">
      <w:pPr>
        <w:pStyle w:val="ListParagraph"/>
        <w:numPr>
          <w:ilvl w:val="1"/>
          <w:numId w:val="1"/>
        </w:numPr>
        <w:rPr>
          <w:rFonts w:cs="Times New Roman"/>
        </w:rPr>
      </w:pPr>
      <w:r w:rsidRPr="001C515E">
        <w:rPr>
          <w:rFonts w:cs="Times New Roman"/>
        </w:rPr>
        <w:t xml:space="preserve">Gambling </w:t>
      </w:r>
      <w:r w:rsidR="009741AF">
        <w:rPr>
          <w:rFonts w:cs="Times New Roman"/>
        </w:rPr>
        <w:t>f</w:t>
      </w:r>
      <w:r w:rsidR="009741AF" w:rsidRPr="001C515E">
        <w:rPr>
          <w:rFonts w:cs="Times New Roman"/>
        </w:rPr>
        <w:t>allacies</w:t>
      </w:r>
    </w:p>
    <w:p w14:paraId="450A00FE" w14:textId="77777777" w:rsidR="003D3ECD" w:rsidRDefault="003D3ECD" w:rsidP="003D3ECD">
      <w:pPr>
        <w:pStyle w:val="ListParagraph"/>
        <w:numPr>
          <w:ilvl w:val="2"/>
          <w:numId w:val="1"/>
        </w:numPr>
        <w:rPr>
          <w:rFonts w:cs="Times New Roman"/>
        </w:rPr>
      </w:pPr>
      <w:r w:rsidRPr="003D3ECD">
        <w:rPr>
          <w:rFonts w:cs="Times New Roman"/>
        </w:rPr>
        <w:t>Gambling involves risking (wagering) something valuable</w:t>
      </w:r>
    </w:p>
    <w:p w14:paraId="2BD4E6D1" w14:textId="77777777" w:rsidR="003D3ECD" w:rsidRDefault="003D3ECD" w:rsidP="003D3ECD">
      <w:pPr>
        <w:pStyle w:val="ListParagraph"/>
        <w:numPr>
          <w:ilvl w:val="3"/>
          <w:numId w:val="1"/>
        </w:numPr>
        <w:rPr>
          <w:rFonts w:cs="Times New Roman"/>
        </w:rPr>
      </w:pPr>
      <w:r>
        <w:rPr>
          <w:rFonts w:cs="Times New Roman"/>
        </w:rPr>
        <w:t>Usually money</w:t>
      </w:r>
    </w:p>
    <w:p w14:paraId="21A7B1E6" w14:textId="77777777" w:rsidR="003D3ECD" w:rsidRDefault="003D3ECD" w:rsidP="003D3ECD">
      <w:pPr>
        <w:pStyle w:val="ListParagraph"/>
        <w:numPr>
          <w:ilvl w:val="2"/>
          <w:numId w:val="1"/>
        </w:numPr>
        <w:rPr>
          <w:rFonts w:cs="Times New Roman"/>
        </w:rPr>
      </w:pPr>
      <w:r>
        <w:rPr>
          <w:rFonts w:cs="Times New Roman"/>
        </w:rPr>
        <w:t>Goal of gambling:</w:t>
      </w:r>
    </w:p>
    <w:p w14:paraId="39609374" w14:textId="77777777" w:rsidR="003D3ECD" w:rsidRDefault="003D3ECD" w:rsidP="003D3ECD">
      <w:pPr>
        <w:pStyle w:val="ListParagraph"/>
        <w:numPr>
          <w:ilvl w:val="3"/>
          <w:numId w:val="1"/>
        </w:numPr>
        <w:rPr>
          <w:rFonts w:cs="Times New Roman"/>
        </w:rPr>
      </w:pPr>
      <w:r w:rsidRPr="003D3ECD">
        <w:rPr>
          <w:rFonts w:cs="Times New Roman"/>
        </w:rPr>
        <w:t>to win additional value</w:t>
      </w:r>
    </w:p>
    <w:p w14:paraId="4905AD3F" w14:textId="2A2E64D5" w:rsidR="003D3ECD" w:rsidRDefault="009741AF" w:rsidP="003D3ECD">
      <w:pPr>
        <w:pStyle w:val="ListParagraph"/>
        <w:numPr>
          <w:ilvl w:val="2"/>
          <w:numId w:val="1"/>
        </w:numPr>
        <w:rPr>
          <w:rFonts w:cs="Times New Roman"/>
        </w:rPr>
      </w:pPr>
      <w:r>
        <w:rPr>
          <w:rFonts w:cs="Times New Roman"/>
        </w:rPr>
        <w:t>G</w:t>
      </w:r>
      <w:r w:rsidRPr="003D3ECD">
        <w:rPr>
          <w:rFonts w:cs="Times New Roman"/>
        </w:rPr>
        <w:t xml:space="preserve">amblers’ </w:t>
      </w:r>
      <w:r w:rsidR="003D3ECD" w:rsidRPr="003D3ECD">
        <w:rPr>
          <w:rFonts w:cs="Times New Roman"/>
        </w:rPr>
        <w:t>fallacy</w:t>
      </w:r>
    </w:p>
    <w:p w14:paraId="79D41722" w14:textId="50DEFF24" w:rsidR="003D3ECD" w:rsidRDefault="009741AF" w:rsidP="003D3ECD">
      <w:pPr>
        <w:pStyle w:val="ListParagraph"/>
        <w:numPr>
          <w:ilvl w:val="3"/>
          <w:numId w:val="1"/>
        </w:numPr>
        <w:rPr>
          <w:rFonts w:cs="Times New Roman"/>
        </w:rPr>
      </w:pPr>
      <w:r>
        <w:rPr>
          <w:rFonts w:cs="Times New Roman"/>
        </w:rPr>
        <w:t>T</w:t>
      </w:r>
      <w:r w:rsidRPr="003D3ECD">
        <w:rPr>
          <w:rFonts w:cs="Times New Roman"/>
        </w:rPr>
        <w:t xml:space="preserve">he </w:t>
      </w:r>
      <w:r w:rsidR="003D3ECD" w:rsidRPr="003D3ECD">
        <w:rPr>
          <w:rFonts w:cs="Times New Roman"/>
        </w:rPr>
        <w:t>false belief that if something happens more frequently than usual during a period, it will happen less frequently in the future.</w:t>
      </w:r>
    </w:p>
    <w:p w14:paraId="58887DF8" w14:textId="77777777" w:rsidR="003D3ECD" w:rsidRDefault="003D3ECD" w:rsidP="003D3ECD">
      <w:pPr>
        <w:pStyle w:val="ListParagraph"/>
        <w:numPr>
          <w:ilvl w:val="3"/>
          <w:numId w:val="1"/>
        </w:numPr>
        <w:rPr>
          <w:rFonts w:cs="Times New Roman"/>
        </w:rPr>
      </w:pPr>
      <w:r w:rsidRPr="003D3ECD">
        <w:rPr>
          <w:rFonts w:cs="Times New Roman"/>
        </w:rPr>
        <w:t>Conversely, if something happens less frequently than typical during a period, it surely will happen more frequently in the future (Xu &amp; Harvey, 2014).</w:t>
      </w:r>
    </w:p>
    <w:p w14:paraId="07556E6F" w14:textId="77777777" w:rsidR="003D3ECD" w:rsidRDefault="003D3ECD" w:rsidP="003D3ECD">
      <w:pPr>
        <w:pStyle w:val="ListParagraph"/>
        <w:numPr>
          <w:ilvl w:val="2"/>
          <w:numId w:val="1"/>
        </w:numPr>
        <w:rPr>
          <w:rFonts w:cs="Times New Roman"/>
        </w:rPr>
      </w:pPr>
      <w:r>
        <w:rPr>
          <w:rFonts w:cs="Times New Roman"/>
        </w:rPr>
        <w:t>C</w:t>
      </w:r>
      <w:r w:rsidRPr="003D3ECD">
        <w:rPr>
          <w:rFonts w:cs="Times New Roman"/>
        </w:rPr>
        <w:t>ognitive psychologists suggest that the propensity for gambling can be rooted in the person’s mind.</w:t>
      </w:r>
    </w:p>
    <w:p w14:paraId="737A5BE8" w14:textId="77777777" w:rsidR="003D3ECD" w:rsidRDefault="008A4ED6" w:rsidP="008A4ED6">
      <w:pPr>
        <w:pStyle w:val="ListParagraph"/>
        <w:numPr>
          <w:ilvl w:val="3"/>
          <w:numId w:val="1"/>
        </w:numPr>
        <w:rPr>
          <w:rFonts w:cs="Times New Roman"/>
        </w:rPr>
      </w:pPr>
      <w:r w:rsidRPr="008A4ED6">
        <w:rPr>
          <w:rFonts w:cs="Times New Roman"/>
        </w:rPr>
        <w:t>hot hands and “losing streaks</w:t>
      </w:r>
      <w:r>
        <w:rPr>
          <w:rFonts w:cs="Times New Roman"/>
        </w:rPr>
        <w:t>”</w:t>
      </w:r>
    </w:p>
    <w:p w14:paraId="3824CD57" w14:textId="77777777" w:rsidR="008A4ED6" w:rsidRDefault="008A4ED6" w:rsidP="008A4ED6">
      <w:pPr>
        <w:pStyle w:val="ListParagraph"/>
        <w:numPr>
          <w:ilvl w:val="3"/>
          <w:numId w:val="1"/>
        </w:numPr>
        <w:rPr>
          <w:rFonts w:cs="Times New Roman"/>
        </w:rPr>
      </w:pPr>
      <w:r w:rsidRPr="008A4ED6">
        <w:rPr>
          <w:rFonts w:cs="Times New Roman"/>
        </w:rPr>
        <w:t>created by the cog</w:t>
      </w:r>
      <w:r>
        <w:rPr>
          <w:rFonts w:cs="Times New Roman"/>
        </w:rPr>
        <w:t>nitive fallacies of the gambler</w:t>
      </w:r>
    </w:p>
    <w:p w14:paraId="76E65865" w14:textId="77777777" w:rsidR="008A4ED6" w:rsidRDefault="008A4ED6" w:rsidP="008A4ED6">
      <w:pPr>
        <w:pStyle w:val="ListParagraph"/>
        <w:numPr>
          <w:ilvl w:val="3"/>
          <w:numId w:val="1"/>
        </w:numPr>
        <w:rPr>
          <w:rFonts w:cs="Times New Roman"/>
        </w:rPr>
      </w:pPr>
      <w:r w:rsidRPr="008A4ED6">
        <w:rPr>
          <w:rFonts w:cs="Times New Roman"/>
        </w:rPr>
        <w:t>gambling disorder is an addictive disorder included in the DSM–5 as a diagnosable condition (Section 312.31; American</w:t>
      </w:r>
      <w:r>
        <w:rPr>
          <w:rFonts w:cs="Times New Roman"/>
        </w:rPr>
        <w:t xml:space="preserve"> Psychiatric Association, 2013)</w:t>
      </w:r>
    </w:p>
    <w:p w14:paraId="7DDA1A11" w14:textId="77777777" w:rsidR="008A4ED6" w:rsidRDefault="008A4ED6" w:rsidP="008A4ED6">
      <w:pPr>
        <w:pStyle w:val="ListParagraph"/>
        <w:numPr>
          <w:ilvl w:val="3"/>
          <w:numId w:val="1"/>
        </w:numPr>
        <w:rPr>
          <w:rFonts w:cs="Times New Roman"/>
        </w:rPr>
      </w:pPr>
      <w:r w:rsidRPr="008A4ED6">
        <w:rPr>
          <w:rFonts w:cs="Times New Roman"/>
        </w:rPr>
        <w:t>a persistent and recurrent problematic gambling behavior leading to clinically significant impairment or distress</w:t>
      </w:r>
    </w:p>
    <w:p w14:paraId="3326F649" w14:textId="23A77322" w:rsidR="001C515E" w:rsidRDefault="00FD25BD" w:rsidP="00FD25BD">
      <w:pPr>
        <w:pStyle w:val="ListParagraph"/>
        <w:numPr>
          <w:ilvl w:val="1"/>
          <w:numId w:val="1"/>
        </w:numPr>
        <w:rPr>
          <w:rFonts w:cs="Times New Roman"/>
        </w:rPr>
      </w:pPr>
      <w:r w:rsidRPr="00FD25BD">
        <w:rPr>
          <w:rFonts w:cs="Times New Roman"/>
        </w:rPr>
        <w:t xml:space="preserve">Is an </w:t>
      </w:r>
      <w:r w:rsidR="009741AF">
        <w:rPr>
          <w:rFonts w:cs="Times New Roman"/>
        </w:rPr>
        <w:t>a</w:t>
      </w:r>
      <w:r w:rsidR="009741AF" w:rsidRPr="00FD25BD">
        <w:rPr>
          <w:rFonts w:cs="Times New Roman"/>
        </w:rPr>
        <w:t xml:space="preserve">rtificial </w:t>
      </w:r>
      <w:r w:rsidR="009741AF">
        <w:rPr>
          <w:rFonts w:cs="Times New Roman"/>
        </w:rPr>
        <w:t>p</w:t>
      </w:r>
      <w:r w:rsidR="009741AF" w:rsidRPr="00FD25BD">
        <w:rPr>
          <w:rFonts w:cs="Times New Roman"/>
        </w:rPr>
        <w:t xml:space="preserve">ersonality </w:t>
      </w:r>
      <w:r w:rsidR="009741AF">
        <w:rPr>
          <w:rFonts w:cs="Times New Roman"/>
        </w:rPr>
        <w:t>e</w:t>
      </w:r>
      <w:r w:rsidR="009741AF" w:rsidRPr="00FD25BD">
        <w:rPr>
          <w:rFonts w:cs="Times New Roman"/>
        </w:rPr>
        <w:t>thical</w:t>
      </w:r>
      <w:r w:rsidRPr="00FD25BD">
        <w:rPr>
          <w:rFonts w:cs="Times New Roman"/>
        </w:rPr>
        <w:t>?</w:t>
      </w:r>
    </w:p>
    <w:p w14:paraId="78C32EF3" w14:textId="77777777" w:rsidR="008A4ED6" w:rsidRDefault="008A4ED6" w:rsidP="008A4ED6">
      <w:pPr>
        <w:pStyle w:val="ListParagraph"/>
        <w:numPr>
          <w:ilvl w:val="2"/>
          <w:numId w:val="1"/>
        </w:numPr>
        <w:rPr>
          <w:rFonts w:cs="Times New Roman"/>
        </w:rPr>
      </w:pPr>
      <w:r w:rsidRPr="008A4ED6">
        <w:rPr>
          <w:rFonts w:cs="Times New Roman"/>
        </w:rPr>
        <w:t>Artificial intelligence (AI)</w:t>
      </w:r>
    </w:p>
    <w:p w14:paraId="72ED17B6" w14:textId="77777777" w:rsidR="008A4ED6" w:rsidRDefault="008A4ED6" w:rsidP="008A4ED6">
      <w:pPr>
        <w:pStyle w:val="ListParagraph"/>
        <w:numPr>
          <w:ilvl w:val="3"/>
          <w:numId w:val="1"/>
        </w:numPr>
        <w:rPr>
          <w:rFonts w:cs="Times New Roman"/>
        </w:rPr>
      </w:pPr>
      <w:r w:rsidRPr="008A4ED6">
        <w:rPr>
          <w:rFonts w:cs="Times New Roman"/>
        </w:rPr>
        <w:t>the study and</w:t>
      </w:r>
      <w:r>
        <w:rPr>
          <w:rFonts w:cs="Times New Roman"/>
        </w:rPr>
        <w:t xml:space="preserve"> design of intelligent machines</w:t>
      </w:r>
    </w:p>
    <w:p w14:paraId="0CB38FA4" w14:textId="77777777" w:rsidR="008A4ED6" w:rsidRDefault="008A4ED6" w:rsidP="008A4ED6">
      <w:pPr>
        <w:pStyle w:val="ListParagraph"/>
        <w:numPr>
          <w:ilvl w:val="3"/>
          <w:numId w:val="1"/>
        </w:numPr>
        <w:rPr>
          <w:rFonts w:cs="Times New Roman"/>
        </w:rPr>
      </w:pPr>
      <w:r w:rsidRPr="008A4ED6">
        <w:rPr>
          <w:rFonts w:cs="Times New Roman"/>
        </w:rPr>
        <w:t>artificial intelligence is the study and creation of systems that perceive their environment and make decisions to maximize success</w:t>
      </w:r>
    </w:p>
    <w:p w14:paraId="5F9A370E" w14:textId="77777777" w:rsidR="008A4ED6" w:rsidRDefault="008A4ED6" w:rsidP="008A4ED6">
      <w:pPr>
        <w:pStyle w:val="ListParagraph"/>
        <w:numPr>
          <w:ilvl w:val="2"/>
          <w:numId w:val="1"/>
        </w:numPr>
        <w:rPr>
          <w:rFonts w:cs="Times New Roman"/>
        </w:rPr>
      </w:pPr>
      <w:r w:rsidRPr="008A4ED6">
        <w:rPr>
          <w:rFonts w:cs="Times New Roman"/>
        </w:rPr>
        <w:lastRenderedPageBreak/>
        <w:t>Technology guru and futurist Ray Kurzweil suggested that by 2045 humans would have achieved digital immortality by uploading their minds to computers, allowing humans to overcome the need for a biological body for survival.</w:t>
      </w:r>
    </w:p>
    <w:p w14:paraId="3A3F01EE" w14:textId="77777777" w:rsidR="008A4ED6" w:rsidRDefault="008A4ED6" w:rsidP="008A4ED6">
      <w:pPr>
        <w:pStyle w:val="ListParagraph"/>
        <w:numPr>
          <w:ilvl w:val="2"/>
          <w:numId w:val="1"/>
        </w:numPr>
        <w:rPr>
          <w:rFonts w:cs="Times New Roman"/>
        </w:rPr>
      </w:pPr>
      <w:proofErr w:type="spellStart"/>
      <w:r w:rsidRPr="008A4ED6">
        <w:rPr>
          <w:rFonts w:cs="Times New Roman"/>
        </w:rPr>
        <w:t>Mindclones</w:t>
      </w:r>
      <w:proofErr w:type="spellEnd"/>
    </w:p>
    <w:p w14:paraId="1E39EC3E" w14:textId="77777777" w:rsidR="008A4ED6" w:rsidRPr="001C515E" w:rsidRDefault="008A4ED6" w:rsidP="008A4ED6">
      <w:pPr>
        <w:pStyle w:val="ListParagraph"/>
        <w:numPr>
          <w:ilvl w:val="3"/>
          <w:numId w:val="1"/>
        </w:numPr>
        <w:rPr>
          <w:rFonts w:cs="Times New Roman"/>
        </w:rPr>
      </w:pPr>
      <w:proofErr w:type="spellStart"/>
      <w:r w:rsidRPr="008A4ED6">
        <w:rPr>
          <w:rFonts w:cs="Times New Roman"/>
        </w:rPr>
        <w:t>Mindclones</w:t>
      </w:r>
      <w:proofErr w:type="spellEnd"/>
      <w:r w:rsidRPr="008A4ED6">
        <w:rPr>
          <w:rFonts w:cs="Times New Roman"/>
        </w:rPr>
        <w:t xml:space="preserve"> are digital versions of human individuals that live forever.</w:t>
      </w:r>
    </w:p>
    <w:p w14:paraId="2F28C5C4" w14:textId="77777777" w:rsidR="00AC6798" w:rsidRPr="00674462" w:rsidRDefault="00AC6798" w:rsidP="00AC6798"/>
    <w:p w14:paraId="4A37AF5E" w14:textId="77777777" w:rsidR="00AF3200" w:rsidRDefault="00AF3200"/>
    <w:sectPr w:rsidR="00AF3200" w:rsidSect="0028082F">
      <w:headerReference w:type="default" r:id="rId8"/>
      <w:headerReference w:type="first" r:id="rId9"/>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BA245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501039" w14:textId="77777777" w:rsidR="00C375A9" w:rsidRDefault="00C375A9" w:rsidP="00AC6798">
      <w:pPr>
        <w:spacing w:after="0" w:line="240" w:lineRule="auto"/>
      </w:pPr>
      <w:r>
        <w:separator/>
      </w:r>
    </w:p>
  </w:endnote>
  <w:endnote w:type="continuationSeparator" w:id="0">
    <w:p w14:paraId="5C349088" w14:textId="77777777" w:rsidR="00C375A9" w:rsidRDefault="00C375A9" w:rsidP="00AC6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ZMXTY S+ DIN">
    <w:altName w:val="DIN"/>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58BED0" w14:textId="77777777" w:rsidR="00C375A9" w:rsidRDefault="00C375A9" w:rsidP="00AC6798">
      <w:pPr>
        <w:spacing w:after="0" w:line="240" w:lineRule="auto"/>
      </w:pPr>
      <w:r>
        <w:separator/>
      </w:r>
    </w:p>
  </w:footnote>
  <w:footnote w:type="continuationSeparator" w:id="0">
    <w:p w14:paraId="4C38D232" w14:textId="77777777" w:rsidR="00C375A9" w:rsidRDefault="00C375A9" w:rsidP="00AC67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8ABE84" w14:textId="77777777" w:rsidR="008E675B" w:rsidRDefault="008E675B" w:rsidP="008E675B">
    <w:pPr>
      <w:pStyle w:val="Header"/>
      <w:jc w:val="right"/>
    </w:pPr>
    <w:r>
      <w:t>Instructor Resource</w:t>
    </w:r>
  </w:p>
  <w:p w14:paraId="64BB7CB5" w14:textId="77777777" w:rsidR="008E675B" w:rsidRDefault="008E675B" w:rsidP="008E675B">
    <w:pPr>
      <w:pStyle w:val="Header"/>
      <w:jc w:val="right"/>
      <w:rPr>
        <w:i/>
      </w:rPr>
    </w:pPr>
    <w:r w:rsidRPr="00DC00C9">
      <w:t>Shiraev</w:t>
    </w:r>
    <w:r>
      <w:t xml:space="preserve">, </w:t>
    </w:r>
    <w:r w:rsidRPr="00DC00C9">
      <w:rPr>
        <w:i/>
      </w:rPr>
      <w:t>Personality Theories</w:t>
    </w:r>
  </w:p>
  <w:p w14:paraId="07AC12C9" w14:textId="77777777" w:rsidR="008E675B" w:rsidRPr="0028082F" w:rsidRDefault="008E675B" w:rsidP="008E675B">
    <w:pPr>
      <w:pStyle w:val="Header"/>
      <w:jc w:val="right"/>
    </w:pPr>
    <w:r>
      <w:t>SAGE Publishing, 2018</w:t>
    </w:r>
  </w:p>
  <w:p w14:paraId="6F595320" w14:textId="77777777" w:rsidR="008E675B" w:rsidRPr="0028082F" w:rsidRDefault="008E675B" w:rsidP="008E675B">
    <w:pPr>
      <w:pStyle w:val="Header"/>
    </w:pPr>
  </w:p>
  <w:p w14:paraId="50D6F5F9" w14:textId="3FFCC8F7" w:rsidR="00C557FD" w:rsidRPr="0028082F" w:rsidRDefault="00C557FD" w:rsidP="00C557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9BF89A" w14:textId="77777777" w:rsidR="00AC6798" w:rsidRPr="00AC6798" w:rsidRDefault="00AC6798" w:rsidP="00AC6798">
    <w:pPr>
      <w:spacing w:after="0" w:line="240" w:lineRule="auto"/>
      <w:rPr>
        <w:b/>
      </w:rPr>
    </w:pPr>
    <w:r w:rsidRPr="00AC6798">
      <w:t>Author Names</w:t>
    </w:r>
    <w:r>
      <w:rPr>
        <w:i/>
      </w:rPr>
      <w:t xml:space="preserve">, </w:t>
    </w:r>
    <w:r w:rsidRPr="00AC6798">
      <w:rPr>
        <w:i/>
      </w:rPr>
      <w:t xml:space="preserve">Book Title, </w:t>
    </w:r>
    <w:r w:rsidRPr="00AC6798">
      <w:t>Edition Number:</w:t>
    </w:r>
    <w:r>
      <w:rPr>
        <w:b/>
      </w:rPr>
      <w:t xml:space="preserve"> </w:t>
    </w:r>
    <w:r w:rsidRPr="00AC6798">
      <w:t>Instructor Resource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A9E"/>
    <w:multiLevelType w:val="hybridMultilevel"/>
    <w:tmpl w:val="B4EE8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7F2F7C"/>
    <w:multiLevelType w:val="hybridMultilevel"/>
    <w:tmpl w:val="B2E20D04"/>
    <w:lvl w:ilvl="0" w:tplc="B65A3F42">
      <w:start w:val="1"/>
      <w:numFmt w:val="upperRoman"/>
      <w:lvlText w:val="%1."/>
      <w:lvlJc w:val="left"/>
      <w:pPr>
        <w:ind w:left="1080" w:hanging="720"/>
      </w:pPr>
      <w:rPr>
        <w:b/>
      </w:rPr>
    </w:lvl>
    <w:lvl w:ilvl="1" w:tplc="F2B233A2">
      <w:start w:val="1"/>
      <w:numFmt w:val="upperLetter"/>
      <w:lvlText w:val="%2."/>
      <w:lvlJc w:val="left"/>
      <w:pPr>
        <w:ind w:left="1440" w:hanging="360"/>
      </w:pPr>
      <w:rPr>
        <w:b/>
      </w:rPr>
    </w:lvl>
    <w:lvl w:ilvl="2" w:tplc="C186E3B6">
      <w:start w:val="1"/>
      <w:numFmt w:val="lowerRoman"/>
      <w:lvlText w:val="%3."/>
      <w:lvlJc w:val="right"/>
      <w:pPr>
        <w:ind w:left="2160" w:hanging="180"/>
      </w:pPr>
      <w:rPr>
        <w:b/>
      </w:rPr>
    </w:lvl>
    <w:lvl w:ilvl="3" w:tplc="E892C85A">
      <w:start w:val="1"/>
      <w:numFmt w:val="lowerLetter"/>
      <w:lvlText w:val="%4."/>
      <w:lvlJc w:val="left"/>
      <w:pPr>
        <w:ind w:left="2880" w:hanging="360"/>
      </w:pPr>
      <w:rPr>
        <w:b/>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1ED7F79"/>
    <w:multiLevelType w:val="multilevel"/>
    <w:tmpl w:val="28000CB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nnezhil Selvamohan">
    <w15:presenceInfo w15:providerId="None" w15:userId="Ponnezhil Selvamo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jQ3NjSxMDeyMDY2NzRS0lEKTi0uzszPAykwrQUABmhoJywAAAA="/>
  </w:docVars>
  <w:rsids>
    <w:rsidRoot w:val="00AC6798"/>
    <w:rsid w:val="0000249B"/>
    <w:rsid w:val="0001245D"/>
    <w:rsid w:val="00097C39"/>
    <w:rsid w:val="000A2897"/>
    <w:rsid w:val="00123C11"/>
    <w:rsid w:val="001A2FFF"/>
    <w:rsid w:val="001C515E"/>
    <w:rsid w:val="001C6DB5"/>
    <w:rsid w:val="001D729A"/>
    <w:rsid w:val="002613C6"/>
    <w:rsid w:val="00276B3C"/>
    <w:rsid w:val="0028082F"/>
    <w:rsid w:val="002977B9"/>
    <w:rsid w:val="00383CFB"/>
    <w:rsid w:val="003B219B"/>
    <w:rsid w:val="003B47D4"/>
    <w:rsid w:val="003C0043"/>
    <w:rsid w:val="003D3ECD"/>
    <w:rsid w:val="003D7A81"/>
    <w:rsid w:val="003E71E1"/>
    <w:rsid w:val="003F1AF6"/>
    <w:rsid w:val="00414756"/>
    <w:rsid w:val="00473511"/>
    <w:rsid w:val="004B4DCB"/>
    <w:rsid w:val="0052663E"/>
    <w:rsid w:val="00566F9A"/>
    <w:rsid w:val="005D3187"/>
    <w:rsid w:val="00635294"/>
    <w:rsid w:val="00653D99"/>
    <w:rsid w:val="00672093"/>
    <w:rsid w:val="006D170A"/>
    <w:rsid w:val="007631F4"/>
    <w:rsid w:val="00777BBA"/>
    <w:rsid w:val="007942E5"/>
    <w:rsid w:val="00807CEE"/>
    <w:rsid w:val="00840EFA"/>
    <w:rsid w:val="008A4ED6"/>
    <w:rsid w:val="008E675B"/>
    <w:rsid w:val="008F3612"/>
    <w:rsid w:val="00906CA1"/>
    <w:rsid w:val="00925B88"/>
    <w:rsid w:val="00925C2C"/>
    <w:rsid w:val="009741AF"/>
    <w:rsid w:val="00984980"/>
    <w:rsid w:val="00995584"/>
    <w:rsid w:val="009A0FB2"/>
    <w:rsid w:val="009D6E27"/>
    <w:rsid w:val="00A30810"/>
    <w:rsid w:val="00A72DDB"/>
    <w:rsid w:val="00AC5E32"/>
    <w:rsid w:val="00AC6798"/>
    <w:rsid w:val="00AF3200"/>
    <w:rsid w:val="00AF6CD7"/>
    <w:rsid w:val="00B25CC6"/>
    <w:rsid w:val="00BF2FAF"/>
    <w:rsid w:val="00BF37B8"/>
    <w:rsid w:val="00C21D88"/>
    <w:rsid w:val="00C375A9"/>
    <w:rsid w:val="00C557FD"/>
    <w:rsid w:val="00D50683"/>
    <w:rsid w:val="00D76AD3"/>
    <w:rsid w:val="00DA51A5"/>
    <w:rsid w:val="00DB3D57"/>
    <w:rsid w:val="00E371D4"/>
    <w:rsid w:val="00EF08B7"/>
    <w:rsid w:val="00F9789F"/>
    <w:rsid w:val="00FD25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EC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798"/>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uiPriority w:val="9"/>
    <w:qFormat/>
    <w:rsid w:val="00AC67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F6CD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6798"/>
    <w:pPr>
      <w:ind w:left="720"/>
      <w:contextualSpacing/>
    </w:pPr>
  </w:style>
  <w:style w:type="paragraph" w:styleId="Header">
    <w:name w:val="header"/>
    <w:basedOn w:val="Normal"/>
    <w:link w:val="HeaderChar"/>
    <w:unhideWhenUsed/>
    <w:rsid w:val="00AC6798"/>
    <w:pPr>
      <w:tabs>
        <w:tab w:val="center" w:pos="4680"/>
        <w:tab w:val="right" w:pos="9360"/>
      </w:tabs>
      <w:spacing w:after="0" w:line="240" w:lineRule="auto"/>
    </w:pPr>
  </w:style>
  <w:style w:type="character" w:customStyle="1" w:styleId="HeaderChar">
    <w:name w:val="Header Char"/>
    <w:basedOn w:val="DefaultParagraphFont"/>
    <w:link w:val="Header"/>
    <w:rsid w:val="00AC6798"/>
    <w:rPr>
      <w:rFonts w:asciiTheme="minorHAnsi" w:eastAsiaTheme="minorEastAsia" w:hAnsiTheme="minorHAnsi" w:cstheme="minorBidi"/>
      <w:sz w:val="22"/>
      <w:szCs w:val="22"/>
    </w:rPr>
  </w:style>
  <w:style w:type="paragraph" w:styleId="Footer">
    <w:name w:val="footer"/>
    <w:basedOn w:val="Normal"/>
    <w:link w:val="FooterChar"/>
    <w:uiPriority w:val="99"/>
    <w:unhideWhenUsed/>
    <w:rsid w:val="00AC67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6798"/>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AC6798"/>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2808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8082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AF6CD7"/>
    <w:rPr>
      <w:rFonts w:asciiTheme="majorHAnsi" w:eastAsiaTheme="majorEastAsia" w:hAnsiTheme="majorHAnsi" w:cstheme="majorBidi"/>
      <w:color w:val="365F91" w:themeColor="accent1" w:themeShade="BF"/>
      <w:sz w:val="26"/>
      <w:szCs w:val="26"/>
    </w:rPr>
  </w:style>
  <w:style w:type="character" w:styleId="CommentReference">
    <w:name w:val="annotation reference"/>
    <w:basedOn w:val="DefaultParagraphFont"/>
    <w:uiPriority w:val="99"/>
    <w:semiHidden/>
    <w:unhideWhenUsed/>
    <w:rsid w:val="00672093"/>
    <w:rPr>
      <w:sz w:val="16"/>
      <w:szCs w:val="16"/>
    </w:rPr>
  </w:style>
  <w:style w:type="paragraph" w:styleId="CommentText">
    <w:name w:val="annotation text"/>
    <w:basedOn w:val="Normal"/>
    <w:link w:val="CommentTextChar"/>
    <w:uiPriority w:val="99"/>
    <w:semiHidden/>
    <w:unhideWhenUsed/>
    <w:rsid w:val="00672093"/>
    <w:pPr>
      <w:spacing w:line="240" w:lineRule="auto"/>
    </w:pPr>
    <w:rPr>
      <w:sz w:val="20"/>
      <w:szCs w:val="20"/>
    </w:rPr>
  </w:style>
  <w:style w:type="character" w:customStyle="1" w:styleId="CommentTextChar">
    <w:name w:val="Comment Text Char"/>
    <w:basedOn w:val="DefaultParagraphFont"/>
    <w:link w:val="CommentText"/>
    <w:uiPriority w:val="99"/>
    <w:semiHidden/>
    <w:rsid w:val="00672093"/>
    <w:rPr>
      <w:rFonts w:asciiTheme="minorHAnsi" w:eastAsiaTheme="minorEastAsia" w:hAnsiTheme="minorHAnsi" w:cstheme="minorBidi"/>
      <w:sz w:val="20"/>
    </w:rPr>
  </w:style>
  <w:style w:type="paragraph" w:styleId="CommentSubject">
    <w:name w:val="annotation subject"/>
    <w:basedOn w:val="CommentText"/>
    <w:next w:val="CommentText"/>
    <w:link w:val="CommentSubjectChar"/>
    <w:uiPriority w:val="99"/>
    <w:semiHidden/>
    <w:unhideWhenUsed/>
    <w:rsid w:val="00672093"/>
    <w:rPr>
      <w:b/>
      <w:bCs/>
    </w:rPr>
  </w:style>
  <w:style w:type="character" w:customStyle="1" w:styleId="CommentSubjectChar">
    <w:name w:val="Comment Subject Char"/>
    <w:basedOn w:val="CommentTextChar"/>
    <w:link w:val="CommentSubject"/>
    <w:uiPriority w:val="99"/>
    <w:semiHidden/>
    <w:rsid w:val="00672093"/>
    <w:rPr>
      <w:rFonts w:asciiTheme="minorHAnsi" w:eastAsiaTheme="minorEastAsia" w:hAnsiTheme="minorHAnsi" w:cstheme="minorBidi"/>
      <w:b/>
      <w:bCs/>
      <w:sz w:val="20"/>
    </w:rPr>
  </w:style>
  <w:style w:type="paragraph" w:styleId="Revision">
    <w:name w:val="Revision"/>
    <w:hidden/>
    <w:uiPriority w:val="99"/>
    <w:semiHidden/>
    <w:rsid w:val="00672093"/>
    <w:rPr>
      <w:rFonts w:asciiTheme="minorHAnsi" w:eastAsiaTheme="minorEastAsia" w:hAnsiTheme="minorHAnsi" w:cstheme="minorBidi"/>
      <w:sz w:val="22"/>
      <w:szCs w:val="22"/>
    </w:rPr>
  </w:style>
  <w:style w:type="paragraph" w:styleId="BalloonText">
    <w:name w:val="Balloon Text"/>
    <w:basedOn w:val="Normal"/>
    <w:link w:val="BalloonTextChar"/>
    <w:uiPriority w:val="99"/>
    <w:semiHidden/>
    <w:unhideWhenUsed/>
    <w:rsid w:val="006720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2093"/>
    <w:rPr>
      <w:rFonts w:ascii="Segoe UI" w:eastAsiaTheme="minorEastAsia"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798"/>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uiPriority w:val="9"/>
    <w:qFormat/>
    <w:rsid w:val="00AC67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F6CD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6798"/>
    <w:pPr>
      <w:ind w:left="720"/>
      <w:contextualSpacing/>
    </w:pPr>
  </w:style>
  <w:style w:type="paragraph" w:styleId="Header">
    <w:name w:val="header"/>
    <w:basedOn w:val="Normal"/>
    <w:link w:val="HeaderChar"/>
    <w:unhideWhenUsed/>
    <w:rsid w:val="00AC6798"/>
    <w:pPr>
      <w:tabs>
        <w:tab w:val="center" w:pos="4680"/>
        <w:tab w:val="right" w:pos="9360"/>
      </w:tabs>
      <w:spacing w:after="0" w:line="240" w:lineRule="auto"/>
    </w:pPr>
  </w:style>
  <w:style w:type="character" w:customStyle="1" w:styleId="HeaderChar">
    <w:name w:val="Header Char"/>
    <w:basedOn w:val="DefaultParagraphFont"/>
    <w:link w:val="Header"/>
    <w:rsid w:val="00AC6798"/>
    <w:rPr>
      <w:rFonts w:asciiTheme="minorHAnsi" w:eastAsiaTheme="minorEastAsia" w:hAnsiTheme="minorHAnsi" w:cstheme="minorBidi"/>
      <w:sz w:val="22"/>
      <w:szCs w:val="22"/>
    </w:rPr>
  </w:style>
  <w:style w:type="paragraph" w:styleId="Footer">
    <w:name w:val="footer"/>
    <w:basedOn w:val="Normal"/>
    <w:link w:val="FooterChar"/>
    <w:uiPriority w:val="99"/>
    <w:unhideWhenUsed/>
    <w:rsid w:val="00AC67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6798"/>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AC6798"/>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2808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8082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AF6CD7"/>
    <w:rPr>
      <w:rFonts w:asciiTheme="majorHAnsi" w:eastAsiaTheme="majorEastAsia" w:hAnsiTheme="majorHAnsi" w:cstheme="majorBidi"/>
      <w:color w:val="365F91" w:themeColor="accent1" w:themeShade="BF"/>
      <w:sz w:val="26"/>
      <w:szCs w:val="26"/>
    </w:rPr>
  </w:style>
  <w:style w:type="character" w:styleId="CommentReference">
    <w:name w:val="annotation reference"/>
    <w:basedOn w:val="DefaultParagraphFont"/>
    <w:uiPriority w:val="99"/>
    <w:semiHidden/>
    <w:unhideWhenUsed/>
    <w:rsid w:val="00672093"/>
    <w:rPr>
      <w:sz w:val="16"/>
      <w:szCs w:val="16"/>
    </w:rPr>
  </w:style>
  <w:style w:type="paragraph" w:styleId="CommentText">
    <w:name w:val="annotation text"/>
    <w:basedOn w:val="Normal"/>
    <w:link w:val="CommentTextChar"/>
    <w:uiPriority w:val="99"/>
    <w:semiHidden/>
    <w:unhideWhenUsed/>
    <w:rsid w:val="00672093"/>
    <w:pPr>
      <w:spacing w:line="240" w:lineRule="auto"/>
    </w:pPr>
    <w:rPr>
      <w:sz w:val="20"/>
      <w:szCs w:val="20"/>
    </w:rPr>
  </w:style>
  <w:style w:type="character" w:customStyle="1" w:styleId="CommentTextChar">
    <w:name w:val="Comment Text Char"/>
    <w:basedOn w:val="DefaultParagraphFont"/>
    <w:link w:val="CommentText"/>
    <w:uiPriority w:val="99"/>
    <w:semiHidden/>
    <w:rsid w:val="00672093"/>
    <w:rPr>
      <w:rFonts w:asciiTheme="minorHAnsi" w:eastAsiaTheme="minorEastAsia" w:hAnsiTheme="minorHAnsi" w:cstheme="minorBidi"/>
      <w:sz w:val="20"/>
    </w:rPr>
  </w:style>
  <w:style w:type="paragraph" w:styleId="CommentSubject">
    <w:name w:val="annotation subject"/>
    <w:basedOn w:val="CommentText"/>
    <w:next w:val="CommentText"/>
    <w:link w:val="CommentSubjectChar"/>
    <w:uiPriority w:val="99"/>
    <w:semiHidden/>
    <w:unhideWhenUsed/>
    <w:rsid w:val="00672093"/>
    <w:rPr>
      <w:b/>
      <w:bCs/>
    </w:rPr>
  </w:style>
  <w:style w:type="character" w:customStyle="1" w:styleId="CommentSubjectChar">
    <w:name w:val="Comment Subject Char"/>
    <w:basedOn w:val="CommentTextChar"/>
    <w:link w:val="CommentSubject"/>
    <w:uiPriority w:val="99"/>
    <w:semiHidden/>
    <w:rsid w:val="00672093"/>
    <w:rPr>
      <w:rFonts w:asciiTheme="minorHAnsi" w:eastAsiaTheme="minorEastAsia" w:hAnsiTheme="minorHAnsi" w:cstheme="minorBidi"/>
      <w:b/>
      <w:bCs/>
      <w:sz w:val="20"/>
    </w:rPr>
  </w:style>
  <w:style w:type="paragraph" w:styleId="Revision">
    <w:name w:val="Revision"/>
    <w:hidden/>
    <w:uiPriority w:val="99"/>
    <w:semiHidden/>
    <w:rsid w:val="00672093"/>
    <w:rPr>
      <w:rFonts w:asciiTheme="minorHAnsi" w:eastAsiaTheme="minorEastAsia" w:hAnsiTheme="minorHAnsi" w:cstheme="minorBidi"/>
      <w:sz w:val="22"/>
      <w:szCs w:val="22"/>
    </w:rPr>
  </w:style>
  <w:style w:type="paragraph" w:styleId="BalloonText">
    <w:name w:val="Balloon Text"/>
    <w:basedOn w:val="Normal"/>
    <w:link w:val="BalloonTextChar"/>
    <w:uiPriority w:val="99"/>
    <w:semiHidden/>
    <w:unhideWhenUsed/>
    <w:rsid w:val="006720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2093"/>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385</TotalTime>
  <Pages>11</Pages>
  <Words>2920</Words>
  <Characters>16648</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Sage Publications</Company>
  <LinksUpToDate>false</LinksUpToDate>
  <CharactersWithSpaces>19529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Bierach, Katie</dc:creator>
  <cp:lastModifiedBy>Morgan Shannon</cp:lastModifiedBy>
  <cp:revision>21</cp:revision>
  <dcterms:created xsi:type="dcterms:W3CDTF">2017-01-27T17:07:00Z</dcterms:created>
  <dcterms:modified xsi:type="dcterms:W3CDTF">2017-03-17T21:48:00Z</dcterms:modified>
</cp:coreProperties>
</file>