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7DB" w:rsidRPr="003B78F8" w:rsidRDefault="00F347DB" w:rsidP="00F347DB">
      <w:pPr>
        <w:pStyle w:val="Heading2"/>
      </w:pPr>
      <w:r w:rsidRPr="003B78F8">
        <w:t>Video/Audio Resources</w:t>
      </w:r>
    </w:p>
    <w:p w:rsidR="00A04A99" w:rsidRDefault="00626CA3" w:rsidP="00626CA3">
      <w:pPr>
        <w:pStyle w:val="Heading1"/>
      </w:pPr>
      <w:r w:rsidRPr="003B78F8">
        <w:t>Chapter 3 Understanding Public P</w:t>
      </w:r>
      <w:bookmarkStart w:id="0" w:name="_GoBack"/>
      <w:bookmarkEnd w:id="0"/>
      <w:r w:rsidRPr="003B78F8">
        <w:t xml:space="preserve">olicy </w:t>
      </w:r>
      <w:r>
        <w:t>M</w:t>
      </w:r>
      <w:r w:rsidRPr="003B78F8">
        <w:t>aking</w:t>
      </w:r>
    </w:p>
    <w:p w:rsidR="00626CA3" w:rsidRPr="00626CA3" w:rsidRDefault="00626CA3" w:rsidP="00626CA3"/>
    <w:p w:rsidR="00F347DB" w:rsidRPr="00F347DB" w:rsidRDefault="00F347DB" w:rsidP="00F347DB">
      <w:pPr>
        <w:pStyle w:val="Heading1"/>
        <w:numPr>
          <w:ilvl w:val="0"/>
          <w:numId w:val="24"/>
        </w:numPr>
        <w:spacing w:before="0"/>
        <w:rPr>
          <w:rFonts w:asciiTheme="minorHAnsi" w:hAnsiTheme="minorHAnsi" w:cs="Arial"/>
          <w:b w:val="0"/>
          <w:color w:val="000000"/>
          <w:sz w:val="22"/>
          <w:szCs w:val="22"/>
          <w:shd w:val="clear" w:color="auto" w:fill="FFFFFF"/>
        </w:rPr>
      </w:pPr>
      <w:r w:rsidRPr="00F347DB">
        <w:rPr>
          <w:rFonts w:asciiTheme="minorHAnsi" w:hAnsiTheme="minorHAnsi"/>
          <w:b w:val="0"/>
          <w:color w:val="auto"/>
          <w:sz w:val="22"/>
          <w:szCs w:val="22"/>
        </w:rPr>
        <w:t>Video:</w:t>
      </w:r>
      <w:r w:rsidRPr="00F347DB">
        <w:rPr>
          <w:rFonts w:asciiTheme="minorHAnsi" w:hAnsiTheme="minorHAnsi"/>
          <w:b w:val="0"/>
          <w:sz w:val="22"/>
          <w:szCs w:val="22"/>
        </w:rPr>
        <w:t xml:space="preserve"> </w:t>
      </w:r>
      <w:hyperlink r:id="rId6" w:history="1">
        <w:r w:rsidRPr="00F347DB">
          <w:rPr>
            <w:rStyle w:val="Hyperlink"/>
            <w:rFonts w:asciiTheme="minorHAnsi" w:hAnsiTheme="minorHAnsi"/>
            <w:b w:val="0"/>
            <w:sz w:val="22"/>
            <w:szCs w:val="22"/>
          </w:rPr>
          <w:t>http://www.youtube.com/watch?v=xNH2tOuuZvA</w:t>
        </w:r>
      </w:hyperlink>
      <w:r w:rsidRPr="00F347DB">
        <w:rPr>
          <w:rFonts w:asciiTheme="minorHAnsi" w:hAnsiTheme="minorHAnsi"/>
          <w:b w:val="0"/>
          <w:sz w:val="22"/>
          <w:szCs w:val="22"/>
        </w:rPr>
        <w:t xml:space="preserve"> “</w:t>
      </w:r>
      <w:r w:rsidRPr="00F347DB">
        <w:rPr>
          <w:rStyle w:val="watch-title"/>
          <w:rFonts w:asciiTheme="minorHAnsi" w:hAnsiTheme="minorHAnsi" w:cs="Arial"/>
          <w:b w:val="0"/>
          <w:color w:val="222222"/>
          <w:spacing w:val="-7"/>
          <w:sz w:val="22"/>
          <w:szCs w:val="22"/>
          <w:bdr w:val="none" w:sz="0" w:space="0" w:color="auto" w:frame="1"/>
        </w:rPr>
        <w:t>Alec Baldwin Mocks American Airline Incident on 'Saturday Night Live.'”</w:t>
      </w:r>
      <w:r w:rsidRPr="00F347DB">
        <w:rPr>
          <w:rFonts w:asciiTheme="minorHAnsi" w:hAnsiTheme="minorHAnsi" w:cs="Arial"/>
          <w:b w:val="0"/>
          <w:color w:val="000000"/>
          <w:sz w:val="22"/>
          <w:szCs w:val="22"/>
          <w:shd w:val="clear" w:color="auto" w:fill="FFFFFF"/>
        </w:rPr>
        <w:t xml:space="preserve"> (December 12, 2011). </w:t>
      </w:r>
      <w:proofErr w:type="gramStart"/>
      <w:r w:rsidRPr="00F347DB">
        <w:rPr>
          <w:rFonts w:asciiTheme="minorHAnsi" w:hAnsiTheme="minorHAnsi" w:cs="Arial"/>
          <w:b w:val="0"/>
          <w:color w:val="000000"/>
          <w:sz w:val="22"/>
          <w:szCs w:val="22"/>
          <w:shd w:val="clear" w:color="auto" w:fill="FFFFFF"/>
        </w:rPr>
        <w:t>Introduction to Chapter 3 incident dealing with turning off wireless devices on airplane departures.</w:t>
      </w:r>
      <w:proofErr w:type="gramEnd"/>
      <w:r w:rsidRPr="00F347DB">
        <w:rPr>
          <w:rFonts w:asciiTheme="minorHAnsi" w:hAnsiTheme="minorHAnsi" w:cs="Arial"/>
          <w:b w:val="0"/>
          <w:color w:val="000000"/>
          <w:sz w:val="22"/>
          <w:szCs w:val="22"/>
          <w:shd w:val="clear" w:color="auto" w:fill="FFFFFF"/>
        </w:rPr>
        <w:t xml:space="preserve"> </w:t>
      </w:r>
      <w:proofErr w:type="gramStart"/>
      <w:r w:rsidRPr="00F347DB">
        <w:rPr>
          <w:rFonts w:asciiTheme="minorHAnsi" w:hAnsiTheme="minorHAnsi" w:cs="Arial"/>
          <w:b w:val="0"/>
          <w:color w:val="000000"/>
          <w:sz w:val="22"/>
          <w:szCs w:val="22"/>
          <w:shd w:val="clear" w:color="auto" w:fill="FFFFFF"/>
        </w:rPr>
        <w:t xml:space="preserve">SNL sketch replayed by </w:t>
      </w:r>
      <w:r w:rsidRPr="00F347DB">
        <w:rPr>
          <w:rFonts w:asciiTheme="minorHAnsi" w:hAnsiTheme="minorHAnsi" w:cs="Arial"/>
          <w:b w:val="0"/>
          <w:i/>
          <w:color w:val="000000"/>
          <w:sz w:val="22"/>
          <w:szCs w:val="22"/>
          <w:shd w:val="clear" w:color="auto" w:fill="FFFFFF"/>
        </w:rPr>
        <w:t>Good Morning America</w:t>
      </w:r>
      <w:r w:rsidRPr="00F347DB">
        <w:rPr>
          <w:rFonts w:asciiTheme="minorHAnsi" w:hAnsiTheme="minorHAnsi" w:cs="Arial"/>
          <w:b w:val="0"/>
          <w:color w:val="000000"/>
          <w:sz w:val="22"/>
          <w:szCs w:val="22"/>
          <w:shd w:val="clear" w:color="auto" w:fill="FFFFFF"/>
        </w:rPr>
        <w:t>.</w:t>
      </w:r>
      <w:proofErr w:type="gramEnd"/>
      <w:r w:rsidRPr="00F347DB">
        <w:rPr>
          <w:rFonts w:asciiTheme="minorHAnsi" w:hAnsiTheme="minorHAnsi" w:cs="Arial"/>
          <w:b w:val="0"/>
          <w:color w:val="000000"/>
          <w:sz w:val="22"/>
          <w:szCs w:val="22"/>
          <w:shd w:val="clear" w:color="auto" w:fill="FFFFFF"/>
        </w:rPr>
        <w:t xml:space="preserve"> (Time: 2:02)</w:t>
      </w:r>
    </w:p>
    <w:p w:rsidR="00F347DB" w:rsidRPr="00F347DB" w:rsidRDefault="00F347DB" w:rsidP="00F347DB">
      <w:pPr>
        <w:pStyle w:val="ListParagraph"/>
        <w:numPr>
          <w:ilvl w:val="0"/>
          <w:numId w:val="24"/>
        </w:numPr>
      </w:pPr>
      <w:r w:rsidRPr="00F347DB">
        <w:t xml:space="preserve">Video: </w:t>
      </w:r>
      <w:hyperlink r:id="rId7" w:history="1">
        <w:r w:rsidRPr="00F347DB">
          <w:rPr>
            <w:rStyle w:val="Hyperlink"/>
          </w:rPr>
          <w:t>http://video.pbs.org/video/1903161323/</w:t>
        </w:r>
      </w:hyperlink>
      <w:r w:rsidRPr="00F347DB">
        <w:t xml:space="preserve"> “Pennsylvania’s Aging Infrastructure: Water, Gas, Sewers.” (April 28, 2011). Discussion of the state’s approach to addressing problems with infrastructure. (Time: 28:22)</w:t>
      </w:r>
    </w:p>
    <w:p w:rsidR="00F347DB" w:rsidRPr="00F347DB" w:rsidRDefault="00F347DB" w:rsidP="00F347DB">
      <w:pPr>
        <w:pStyle w:val="ListParagraph"/>
        <w:numPr>
          <w:ilvl w:val="0"/>
          <w:numId w:val="24"/>
        </w:numPr>
      </w:pPr>
      <w:r w:rsidRPr="00F347DB">
        <w:t xml:space="preserve">Video: </w:t>
      </w:r>
      <w:hyperlink r:id="rId8" w:history="1">
        <w:r w:rsidRPr="00F347DB">
          <w:rPr>
            <w:rStyle w:val="Hyperlink"/>
          </w:rPr>
          <w:t>https://www.youtube.com/watch?v=OV4olHeXYoA</w:t>
        </w:r>
      </w:hyperlink>
      <w:r w:rsidRPr="00F347DB">
        <w:t xml:space="preserve"> “Heroin Use </w:t>
      </w:r>
      <w:proofErr w:type="gramStart"/>
      <w:r w:rsidRPr="00F347DB">
        <w:t>Soaring</w:t>
      </w:r>
      <w:proofErr w:type="gramEnd"/>
      <w:r w:rsidRPr="00F347DB">
        <w:t xml:space="preserve"> in the US.” (January 14, 2014). CNN report on the problem of soaring heroin abuse in the United States. Valuable video to raise awareness of any college student. (Time: 2:37)</w:t>
      </w:r>
    </w:p>
    <w:p w:rsidR="00F347DB" w:rsidRPr="00F347DB" w:rsidRDefault="00F347DB" w:rsidP="00F347DB">
      <w:pPr>
        <w:pStyle w:val="ListParagraph"/>
        <w:numPr>
          <w:ilvl w:val="0"/>
          <w:numId w:val="24"/>
        </w:numPr>
      </w:pPr>
      <w:r w:rsidRPr="00F347DB">
        <w:t xml:space="preserve">Video: </w:t>
      </w:r>
      <w:hyperlink r:id="rId9" w:history="1">
        <w:r w:rsidRPr="00F347DB">
          <w:rPr>
            <w:rStyle w:val="Hyperlink"/>
          </w:rPr>
          <w:t>http://www.youtube.com/watch?v=wjGPfeG1HjU</w:t>
        </w:r>
      </w:hyperlink>
      <w:r w:rsidRPr="00F347DB">
        <w:t xml:space="preserve"> “America and the Elite Theory of Democracy,” by Keith Hughes History. (April 8, 2012). In a fun and mostly accurate way, explains the elite theory of policy making. (Time: 8:24)</w:t>
      </w:r>
    </w:p>
    <w:p w:rsidR="00F347DB" w:rsidRPr="00F347DB" w:rsidRDefault="00F347DB" w:rsidP="00F347DB">
      <w:pPr>
        <w:pStyle w:val="ListParagraph"/>
        <w:numPr>
          <w:ilvl w:val="0"/>
          <w:numId w:val="24"/>
        </w:numPr>
      </w:pPr>
      <w:r w:rsidRPr="00F347DB">
        <w:t xml:space="preserve">Video: </w:t>
      </w:r>
      <w:hyperlink r:id="rId10" w:history="1">
        <w:r w:rsidRPr="00F347DB">
          <w:rPr>
            <w:rStyle w:val="Hyperlink"/>
          </w:rPr>
          <w:t>http://video.foxnews.com/v/2072659614001</w:t>
        </w:r>
      </w:hyperlink>
      <w:r w:rsidRPr="00F347DB">
        <w:t xml:space="preserve"> Fox News. “Chicago has tough gun laws but leads nation in gun violence.” January 4, 2013. Presents variety of perspectives on violence in Chicago – illustrates how differently a problem can be framed. (Time: 2:37).</w:t>
      </w:r>
    </w:p>
    <w:p w:rsidR="00F347DB" w:rsidRPr="00F347DB" w:rsidRDefault="00F347DB" w:rsidP="00F347DB">
      <w:pPr>
        <w:pStyle w:val="ListParagraph"/>
        <w:numPr>
          <w:ilvl w:val="0"/>
          <w:numId w:val="24"/>
        </w:numPr>
        <w:rPr>
          <w:bdr w:val="none" w:sz="0" w:space="0" w:color="auto" w:frame="1"/>
        </w:rPr>
      </w:pPr>
      <w:r w:rsidRPr="00F347DB">
        <w:rPr>
          <w:bdr w:val="none" w:sz="0" w:space="0" w:color="auto" w:frame="1"/>
        </w:rPr>
        <w:t xml:space="preserve">Video: </w:t>
      </w:r>
      <w:hyperlink r:id="rId11" w:history="1">
        <w:r w:rsidRPr="00F347DB">
          <w:rPr>
            <w:rStyle w:val="Hyperlink"/>
            <w:bdr w:val="none" w:sz="0" w:space="0" w:color="auto" w:frame="1"/>
          </w:rPr>
          <w:t>https://www.youtube.com/watch?v=MiIvocyaEQ0</w:t>
        </w:r>
      </w:hyperlink>
      <w:r w:rsidRPr="00F347DB">
        <w:rPr>
          <w:bdr w:val="none" w:sz="0" w:space="0" w:color="auto" w:frame="1"/>
        </w:rPr>
        <w:t xml:space="preserve"> “New EPA clean air proposal not a war on coal.” (May 21, 2010). Interview with Emory University law professor Bill </w:t>
      </w:r>
      <w:proofErr w:type="spellStart"/>
      <w:r w:rsidRPr="00F347DB">
        <w:rPr>
          <w:bdr w:val="none" w:sz="0" w:space="0" w:color="auto" w:frame="1"/>
        </w:rPr>
        <w:t>Buzbee</w:t>
      </w:r>
      <w:proofErr w:type="spellEnd"/>
      <w:r w:rsidRPr="00F347DB">
        <w:rPr>
          <w:bdr w:val="none" w:sz="0" w:space="0" w:color="auto" w:frame="1"/>
        </w:rPr>
        <w:t xml:space="preserve"> about regulation of coal emissions. Discuss regulation as policy instrument. (Time: 2:15)</w:t>
      </w:r>
    </w:p>
    <w:p w:rsidR="00F347DB" w:rsidRPr="00F347DB" w:rsidRDefault="00F347DB" w:rsidP="00F347DB">
      <w:pPr>
        <w:pStyle w:val="ListParagraph"/>
        <w:numPr>
          <w:ilvl w:val="0"/>
          <w:numId w:val="24"/>
        </w:numPr>
      </w:pPr>
      <w:r w:rsidRPr="00F347DB">
        <w:rPr>
          <w:bdr w:val="none" w:sz="0" w:space="0" w:color="auto" w:frame="1"/>
        </w:rPr>
        <w:t xml:space="preserve">Video: </w:t>
      </w:r>
      <w:hyperlink r:id="rId12" w:history="1">
        <w:r w:rsidRPr="00F347DB">
          <w:rPr>
            <w:rStyle w:val="Hyperlink"/>
          </w:rPr>
          <w:t>http://www.youtube.com/watch?v=vju70I6qSKk</w:t>
        </w:r>
      </w:hyperlink>
      <w:r w:rsidRPr="00F347DB">
        <w:t xml:space="preserve"> ”How does the Affordable Care Act work?” (October 7, 2013 by </w:t>
      </w:r>
      <w:proofErr w:type="spellStart"/>
      <w:r w:rsidRPr="00F347DB">
        <w:t>Brainstuff-HowStuffWorks</w:t>
      </w:r>
      <w:proofErr w:type="spellEnd"/>
      <w:r w:rsidRPr="00F347DB">
        <w:t>). Basic explanation of major provisions of the ACA to illustrate various policy instruments. (Time: 4:49)</w:t>
      </w:r>
    </w:p>
    <w:p w:rsidR="00F347DB" w:rsidRPr="00F347DB" w:rsidRDefault="00F347DB" w:rsidP="00F347DB">
      <w:pPr>
        <w:pStyle w:val="ListParagraph"/>
        <w:numPr>
          <w:ilvl w:val="0"/>
          <w:numId w:val="24"/>
        </w:numPr>
      </w:pPr>
      <w:r w:rsidRPr="00F347DB">
        <w:t xml:space="preserve">Video: </w:t>
      </w:r>
      <w:hyperlink r:id="rId13" w:history="1">
        <w:r w:rsidRPr="00F347DB">
          <w:rPr>
            <w:rStyle w:val="Hyperlink"/>
          </w:rPr>
          <w:t>https://www.youtube.com/watch?v=Am8g-IrI8JA</w:t>
        </w:r>
      </w:hyperlink>
      <w:r w:rsidRPr="00F347DB">
        <w:t xml:space="preserve"> “Health Insurance Exchanges 101: The Affordable Care Act Explained.” (September 30, 2013 by Healthline.com). Simple explanation of the provisions of the Affordable Care Act. Use this to discuss policy instruments of market incentives, government management, and regulation. (Time: 2:03)</w:t>
      </w:r>
    </w:p>
    <w:p w:rsidR="00F347DB" w:rsidRPr="00F347DB" w:rsidRDefault="00F347DB" w:rsidP="00F347DB">
      <w:pPr>
        <w:pStyle w:val="ListParagraph"/>
        <w:numPr>
          <w:ilvl w:val="0"/>
          <w:numId w:val="24"/>
        </w:numPr>
      </w:pPr>
      <w:r w:rsidRPr="00F347DB">
        <w:t xml:space="preserve">Audio: </w:t>
      </w:r>
      <w:hyperlink r:id="rId14" w:history="1">
        <w:r w:rsidRPr="00F347DB">
          <w:rPr>
            <w:rStyle w:val="Hyperlink"/>
          </w:rPr>
          <w:t>http://www.npr.org/blogs/itsallpolitics/2014/07/27/335667400/time-running-short-for-congress-to-agree-on-border-bill</w:t>
        </w:r>
      </w:hyperlink>
      <w:r w:rsidRPr="00F347DB">
        <w:t xml:space="preserve"> “Time Running Short for Congress to Agree on Border Bill.” (July 27, 2014). Discussion of Congress’s failure to act on the crisis of illegal immigration by children from Central America. Illustrates reasons for failing to place legislation on the agenda. (Time: 3:31)</w:t>
      </w:r>
    </w:p>
    <w:p w:rsidR="00C3292D" w:rsidRDefault="00C3292D"/>
    <w:sectPr w:rsidR="00C32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3D1"/>
    <w:multiLevelType w:val="hybridMultilevel"/>
    <w:tmpl w:val="B3B4B282"/>
    <w:lvl w:ilvl="0" w:tplc="088E9F18">
      <w:start w:val="1"/>
      <w:numFmt w:val="bullet"/>
      <w:lvlText w:val="o"/>
      <w:lvlJc w:val="left"/>
      <w:pPr>
        <w:ind w:left="1080" w:hanging="360"/>
      </w:pPr>
      <w:rPr>
        <w:rFonts w:ascii="Courier New" w:hAnsi="Courier New" w:hint="default"/>
        <w:sz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5C0AF3"/>
    <w:multiLevelType w:val="hybridMultilevel"/>
    <w:tmpl w:val="758039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0613A"/>
    <w:multiLevelType w:val="hybridMultilevel"/>
    <w:tmpl w:val="4F1442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DA1FD8"/>
    <w:multiLevelType w:val="hybridMultilevel"/>
    <w:tmpl w:val="CB4496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D47E25"/>
    <w:multiLevelType w:val="hybridMultilevel"/>
    <w:tmpl w:val="B3DEBE9E"/>
    <w:lvl w:ilvl="0" w:tplc="3ADEA3F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755089"/>
    <w:multiLevelType w:val="hybridMultilevel"/>
    <w:tmpl w:val="1B18C1E0"/>
    <w:lvl w:ilvl="0" w:tplc="432C8312">
      <w:start w:val="1"/>
      <w:numFmt w:val="decimal"/>
      <w:lvlText w:val="%1."/>
      <w:lvlJc w:val="left"/>
      <w:pPr>
        <w:ind w:left="720" w:hanging="360"/>
      </w:pPr>
      <w:rPr>
        <w:rFonts w:ascii="Calibri" w:hAnsi="Calibri"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891CAD"/>
    <w:multiLevelType w:val="hybridMultilevel"/>
    <w:tmpl w:val="AC84F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955400"/>
    <w:multiLevelType w:val="hybridMultilevel"/>
    <w:tmpl w:val="63B231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51D0CE3"/>
    <w:multiLevelType w:val="hybridMultilevel"/>
    <w:tmpl w:val="08143A8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88B10DD"/>
    <w:multiLevelType w:val="hybridMultilevel"/>
    <w:tmpl w:val="8020BE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FFF1561"/>
    <w:multiLevelType w:val="hybridMultilevel"/>
    <w:tmpl w:val="BA783B9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25820D3"/>
    <w:multiLevelType w:val="hybridMultilevel"/>
    <w:tmpl w:val="D8F49B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DD71146"/>
    <w:multiLevelType w:val="hybridMultilevel"/>
    <w:tmpl w:val="207A4632"/>
    <w:lvl w:ilvl="0" w:tplc="58E2399E">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162D2C"/>
    <w:multiLevelType w:val="hybridMultilevel"/>
    <w:tmpl w:val="6ACEC6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5E1172A"/>
    <w:multiLevelType w:val="hybridMultilevel"/>
    <w:tmpl w:val="8FC881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D75A90"/>
    <w:multiLevelType w:val="hybridMultilevel"/>
    <w:tmpl w:val="BF162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37E367A"/>
    <w:multiLevelType w:val="hybridMultilevel"/>
    <w:tmpl w:val="55169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1E2BCB"/>
    <w:multiLevelType w:val="hybridMultilevel"/>
    <w:tmpl w:val="C79E87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8AE3957"/>
    <w:multiLevelType w:val="hybridMultilevel"/>
    <w:tmpl w:val="B2BC425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A95384"/>
    <w:multiLevelType w:val="hybridMultilevel"/>
    <w:tmpl w:val="468601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6A5A5D53"/>
    <w:multiLevelType w:val="hybridMultilevel"/>
    <w:tmpl w:val="831E7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D9E05DB"/>
    <w:multiLevelType w:val="hybridMultilevel"/>
    <w:tmpl w:val="49E43C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E380CBF"/>
    <w:multiLevelType w:val="hybridMultilevel"/>
    <w:tmpl w:val="3DE86C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7EA42B0E"/>
    <w:multiLevelType w:val="hybridMultilevel"/>
    <w:tmpl w:val="DC0683E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5"/>
  </w:num>
  <w:num w:numId="3">
    <w:abstractNumId w:val="0"/>
  </w:num>
  <w:num w:numId="4">
    <w:abstractNumId w:val="18"/>
  </w:num>
  <w:num w:numId="5">
    <w:abstractNumId w:val="1"/>
  </w:num>
  <w:num w:numId="6">
    <w:abstractNumId w:val="13"/>
  </w:num>
  <w:num w:numId="7">
    <w:abstractNumId w:val="23"/>
  </w:num>
  <w:num w:numId="8">
    <w:abstractNumId w:val="3"/>
  </w:num>
  <w:num w:numId="9">
    <w:abstractNumId w:val="2"/>
  </w:num>
  <w:num w:numId="10">
    <w:abstractNumId w:val="16"/>
  </w:num>
  <w:num w:numId="11">
    <w:abstractNumId w:val="8"/>
  </w:num>
  <w:num w:numId="12">
    <w:abstractNumId w:val="4"/>
  </w:num>
  <w:num w:numId="13">
    <w:abstractNumId w:val="6"/>
  </w:num>
  <w:num w:numId="14">
    <w:abstractNumId w:val="12"/>
  </w:num>
  <w:num w:numId="15">
    <w:abstractNumId w:val="10"/>
  </w:num>
  <w:num w:numId="16">
    <w:abstractNumId w:val="9"/>
  </w:num>
  <w:num w:numId="17">
    <w:abstractNumId w:val="20"/>
  </w:num>
  <w:num w:numId="18">
    <w:abstractNumId w:val="22"/>
  </w:num>
  <w:num w:numId="19">
    <w:abstractNumId w:val="7"/>
  </w:num>
  <w:num w:numId="20">
    <w:abstractNumId w:val="11"/>
  </w:num>
  <w:num w:numId="21">
    <w:abstractNumId w:val="19"/>
  </w:num>
  <w:num w:numId="22">
    <w:abstractNumId w:val="21"/>
  </w:num>
  <w:num w:numId="23">
    <w:abstractNumId w:val="14"/>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59213D"/>
    <w:rsid w:val="00626CA3"/>
    <w:rsid w:val="006914E6"/>
    <w:rsid w:val="007261E6"/>
    <w:rsid w:val="007F1880"/>
    <w:rsid w:val="00A04A99"/>
    <w:rsid w:val="00A222F1"/>
    <w:rsid w:val="00C3292D"/>
    <w:rsid w:val="00F347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OV4olHeXYoA" TargetMode="External"/><Relationship Id="rId13" Type="http://schemas.openxmlformats.org/officeDocument/2006/relationships/hyperlink" Target="https://www.youtube.com/watch?v=Am8g-IrI8JA" TargetMode="External"/><Relationship Id="rId3" Type="http://schemas.microsoft.com/office/2007/relationships/stylesWithEffects" Target="stylesWithEffects.xml"/><Relationship Id="rId7" Type="http://schemas.openxmlformats.org/officeDocument/2006/relationships/hyperlink" Target="http://video.pbs.org/video/1903161323/" TargetMode="External"/><Relationship Id="rId12" Type="http://schemas.openxmlformats.org/officeDocument/2006/relationships/hyperlink" Target="http://www.youtube.com/watch?v=vju70I6qSK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youtube.com/watch?v=xNH2tOuuZvA" TargetMode="External"/><Relationship Id="rId11" Type="http://schemas.openxmlformats.org/officeDocument/2006/relationships/hyperlink" Target="https://www.youtube.com/watch?v=MiIvocyaEQ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video.foxnews.com/v/2072659614001" TargetMode="External"/><Relationship Id="rId4" Type="http://schemas.openxmlformats.org/officeDocument/2006/relationships/settings" Target="settings.xml"/><Relationship Id="rId9" Type="http://schemas.openxmlformats.org/officeDocument/2006/relationships/hyperlink" Target="http://www.youtube.com/watch?v=wjGPfeG1HjU" TargetMode="External"/><Relationship Id="rId14" Type="http://schemas.openxmlformats.org/officeDocument/2006/relationships/hyperlink" Target="http://www.npr.org/blogs/itsallpolitics/2014/07/27/335667400/time-running-short-for-congress-to-agree-on-border-bi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471</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2014-11-05T21:05:00Z</dcterms:created>
  <dcterms:modified xsi:type="dcterms:W3CDTF">2014-11-05T21:05:00Z</dcterms:modified>
</cp:coreProperties>
</file>