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C2E92" w:rsidRPr="00F77F13" w:rsidRDefault="00344F20">
      <w:pPr>
        <w:rPr>
          <w:rFonts w:asciiTheme="minorHAnsi" w:hAnsiTheme="minorHAnsi"/>
          <w:szCs w:val="22"/>
        </w:rPr>
      </w:pPr>
      <w:r w:rsidRPr="00F77F13">
        <w:rPr>
          <w:rFonts w:asciiTheme="minorHAnsi" w:hAnsiTheme="minorHAnsi"/>
          <w:b/>
          <w:szCs w:val="22"/>
        </w:rPr>
        <w:t>Chapter 6</w:t>
      </w:r>
    </w:p>
    <w:p w:rsidR="009C2E92" w:rsidRPr="00F77F13" w:rsidRDefault="00344F20">
      <w:pPr>
        <w:rPr>
          <w:rFonts w:asciiTheme="minorHAnsi" w:hAnsiTheme="minorHAnsi"/>
          <w:szCs w:val="22"/>
        </w:rPr>
      </w:pPr>
      <w:r w:rsidRPr="00F77F13">
        <w:rPr>
          <w:rFonts w:asciiTheme="minorHAnsi" w:hAnsiTheme="minorHAnsi"/>
          <w:b/>
          <w:szCs w:val="22"/>
        </w:rPr>
        <w:t xml:space="preserve">Newspapers and the News </w:t>
      </w:r>
    </w:p>
    <w:p w:rsidR="009C2E92" w:rsidRPr="00F77F13" w:rsidRDefault="009C2E92">
      <w:pPr>
        <w:rPr>
          <w:rFonts w:asciiTheme="minorHAnsi" w:hAnsiTheme="minorHAnsi"/>
          <w:szCs w:val="22"/>
        </w:rPr>
      </w:pPr>
    </w:p>
    <w:bookmarkStart w:id="0" w:name="_GoBack"/>
    <w:p w:rsidR="009C2E92" w:rsidRPr="00F77F13" w:rsidRDefault="00E2600E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szCs w:val="22"/>
        </w:rPr>
        <w:fldChar w:fldCharType="begin"/>
      </w:r>
      <w:r>
        <w:rPr>
          <w:rFonts w:asciiTheme="minorHAnsi" w:hAnsiTheme="minorHAnsi"/>
          <w:b/>
          <w:szCs w:val="22"/>
        </w:rPr>
        <w:instrText xml:space="preserve"> HYPERLINK "http://www.nytimes.com/2014/10/06/business/media/the-washington-post-regains-its-place-at-the-table.html" </w:instrText>
      </w:r>
      <w:r>
        <w:rPr>
          <w:rFonts w:asciiTheme="minorHAnsi" w:hAnsiTheme="minorHAnsi"/>
          <w:b/>
          <w:szCs w:val="22"/>
        </w:rPr>
      </w:r>
      <w:r>
        <w:rPr>
          <w:rFonts w:asciiTheme="minorHAnsi" w:hAnsiTheme="minorHAnsi"/>
          <w:b/>
          <w:szCs w:val="22"/>
        </w:rPr>
        <w:fldChar w:fldCharType="separate"/>
      </w:r>
      <w:r w:rsidR="00344F20" w:rsidRPr="00E2600E">
        <w:rPr>
          <w:rStyle w:val="Hyperlink"/>
          <w:rFonts w:asciiTheme="minorHAnsi" w:hAnsiTheme="minorHAnsi"/>
          <w:b/>
          <w:szCs w:val="22"/>
        </w:rPr>
        <w:t xml:space="preserve">Bezos and </w:t>
      </w:r>
      <w:proofErr w:type="gramStart"/>
      <w:r w:rsidR="00344F20" w:rsidRPr="00E2600E">
        <w:rPr>
          <w:rStyle w:val="Hyperlink"/>
          <w:rFonts w:asciiTheme="minorHAnsi" w:hAnsiTheme="minorHAnsi"/>
          <w:b/>
          <w:szCs w:val="22"/>
        </w:rPr>
        <w:t>The</w:t>
      </w:r>
      <w:proofErr w:type="gramEnd"/>
      <w:r w:rsidR="00344F20" w:rsidRPr="00E2600E">
        <w:rPr>
          <w:rStyle w:val="Hyperlink"/>
          <w:rFonts w:asciiTheme="minorHAnsi" w:hAnsiTheme="minorHAnsi"/>
          <w:b/>
          <w:szCs w:val="22"/>
        </w:rPr>
        <w:t xml:space="preserve"> Washington Post</w:t>
      </w:r>
      <w:r>
        <w:rPr>
          <w:rFonts w:asciiTheme="minorHAnsi" w:hAnsiTheme="minorHAnsi"/>
          <w:b/>
          <w:szCs w:val="22"/>
        </w:rPr>
        <w:fldChar w:fldCharType="end"/>
      </w:r>
    </w:p>
    <w:p w:rsidR="009C2E92" w:rsidRPr="00F77F13" w:rsidRDefault="00344F20">
      <w:pPr>
        <w:rPr>
          <w:rFonts w:asciiTheme="minorHAnsi" w:hAnsiTheme="minorHAnsi"/>
          <w:szCs w:val="22"/>
        </w:rPr>
      </w:pPr>
      <w:r w:rsidRPr="00F77F13">
        <w:rPr>
          <w:rFonts w:asciiTheme="minorHAnsi" w:hAnsiTheme="minorHAnsi"/>
          <w:szCs w:val="22"/>
        </w:rPr>
        <w:t>The text mentions Amazon founder Jeff Bezos’</w:t>
      </w:r>
      <w:r w:rsidR="000312BF" w:rsidRPr="00F77F13">
        <w:rPr>
          <w:rFonts w:asciiTheme="minorHAnsi" w:hAnsiTheme="minorHAnsi"/>
          <w:szCs w:val="22"/>
        </w:rPr>
        <w:t>s</w:t>
      </w:r>
      <w:r w:rsidRPr="00F77F13">
        <w:rPr>
          <w:rFonts w:asciiTheme="minorHAnsi" w:hAnsiTheme="minorHAnsi"/>
          <w:szCs w:val="22"/>
        </w:rPr>
        <w:t xml:space="preserve"> purchase of </w:t>
      </w:r>
      <w:r w:rsidRPr="00F77F13">
        <w:rPr>
          <w:rFonts w:asciiTheme="minorHAnsi" w:hAnsiTheme="minorHAnsi"/>
          <w:i/>
          <w:szCs w:val="22"/>
        </w:rPr>
        <w:t>The Washington Post</w:t>
      </w:r>
      <w:r w:rsidRPr="00F77F13">
        <w:rPr>
          <w:rFonts w:asciiTheme="minorHAnsi" w:hAnsiTheme="minorHAnsi"/>
          <w:szCs w:val="22"/>
        </w:rPr>
        <w:t>. This analysis of the Post suggests that Bezos’</w:t>
      </w:r>
      <w:r w:rsidR="000312BF" w:rsidRPr="00F77F13">
        <w:rPr>
          <w:rFonts w:asciiTheme="minorHAnsi" w:hAnsiTheme="minorHAnsi"/>
          <w:szCs w:val="22"/>
        </w:rPr>
        <w:t>s</w:t>
      </w:r>
      <w:r w:rsidRPr="00F77F13">
        <w:rPr>
          <w:rFonts w:asciiTheme="minorHAnsi" w:hAnsiTheme="minorHAnsi"/>
          <w:szCs w:val="22"/>
        </w:rPr>
        <w:t xml:space="preserve"> ownership has had a positive effect. What are the positives and negatives </w:t>
      </w:r>
      <w:r w:rsidR="000312BF" w:rsidRPr="00F77F13">
        <w:rPr>
          <w:rFonts w:asciiTheme="minorHAnsi" w:hAnsiTheme="minorHAnsi"/>
          <w:szCs w:val="22"/>
        </w:rPr>
        <w:t xml:space="preserve">of business mogul ownership of news media, as </w:t>
      </w:r>
      <w:r w:rsidRPr="00F77F13">
        <w:rPr>
          <w:rFonts w:asciiTheme="minorHAnsi" w:hAnsiTheme="minorHAnsi"/>
          <w:szCs w:val="22"/>
        </w:rPr>
        <w:t xml:space="preserve">discussed in this </w:t>
      </w:r>
      <w:r w:rsidR="000312BF" w:rsidRPr="00F77F13">
        <w:rPr>
          <w:rFonts w:asciiTheme="minorHAnsi" w:hAnsiTheme="minorHAnsi"/>
          <w:szCs w:val="22"/>
        </w:rPr>
        <w:t>article</w:t>
      </w:r>
      <w:r w:rsidRPr="00F77F13">
        <w:rPr>
          <w:rFonts w:asciiTheme="minorHAnsi" w:hAnsiTheme="minorHAnsi"/>
          <w:szCs w:val="22"/>
        </w:rPr>
        <w:t xml:space="preserve">? </w:t>
      </w:r>
    </w:p>
    <w:p w:rsidR="009C2E92" w:rsidRPr="00F77F13" w:rsidRDefault="009C2E92">
      <w:pPr>
        <w:rPr>
          <w:rFonts w:asciiTheme="minorHAnsi" w:hAnsiTheme="minorHAnsi"/>
          <w:szCs w:val="22"/>
        </w:rPr>
      </w:pPr>
    </w:p>
    <w:p w:rsidR="009C2E92" w:rsidRPr="00F77F13" w:rsidRDefault="00E2600E">
      <w:pPr>
        <w:rPr>
          <w:rFonts w:asciiTheme="minorHAnsi" w:hAnsiTheme="minorHAnsi"/>
          <w:szCs w:val="22"/>
        </w:rPr>
      </w:pPr>
      <w:hyperlink r:id="rId7" w:history="1">
        <w:r w:rsidR="00344F20" w:rsidRPr="00E2600E">
          <w:rPr>
            <w:rStyle w:val="Hyperlink"/>
            <w:rFonts w:asciiTheme="minorHAnsi" w:hAnsiTheme="minorHAnsi"/>
            <w:b/>
            <w:szCs w:val="22"/>
          </w:rPr>
          <w:t>Hyperlocal news</w:t>
        </w:r>
      </w:hyperlink>
    </w:p>
    <w:p w:rsidR="009C2E92" w:rsidRPr="00F77F13" w:rsidRDefault="00344F20">
      <w:pPr>
        <w:rPr>
          <w:rFonts w:asciiTheme="minorHAnsi" w:hAnsiTheme="minorHAnsi"/>
          <w:szCs w:val="22"/>
        </w:rPr>
      </w:pPr>
      <w:r w:rsidRPr="00F77F13">
        <w:rPr>
          <w:rFonts w:asciiTheme="minorHAnsi" w:hAnsiTheme="minorHAnsi"/>
          <w:szCs w:val="22"/>
        </w:rPr>
        <w:t xml:space="preserve">This article talks about “hyperlocal” news sites, which focus on small areas -- as small as a neighborhood. How are the hyperlocal sites similar to the historical “penny press” papers? </w:t>
      </w:r>
    </w:p>
    <w:p w:rsidR="009C2E92" w:rsidRPr="00F77F13" w:rsidRDefault="009C2E92">
      <w:pPr>
        <w:rPr>
          <w:rFonts w:asciiTheme="minorHAnsi" w:hAnsiTheme="minorHAnsi"/>
          <w:szCs w:val="22"/>
        </w:rPr>
      </w:pPr>
    </w:p>
    <w:p w:rsidR="009C2E92" w:rsidRPr="00F77F13" w:rsidRDefault="00E2600E">
      <w:pPr>
        <w:rPr>
          <w:rFonts w:asciiTheme="minorHAnsi" w:hAnsiTheme="minorHAnsi"/>
          <w:szCs w:val="22"/>
        </w:rPr>
      </w:pPr>
      <w:hyperlink r:id="rId8" w:history="1">
        <w:r w:rsidR="00344F20" w:rsidRPr="00E2600E">
          <w:rPr>
            <w:rStyle w:val="Hyperlink"/>
            <w:rFonts w:asciiTheme="minorHAnsi" w:hAnsiTheme="minorHAnsi"/>
            <w:b/>
            <w:szCs w:val="22"/>
          </w:rPr>
          <w:t>Reporter dies in the line of duty</w:t>
        </w:r>
      </w:hyperlink>
    </w:p>
    <w:p w:rsidR="009C2E92" w:rsidRPr="00F77F13" w:rsidRDefault="00344F20">
      <w:pPr>
        <w:rPr>
          <w:rFonts w:asciiTheme="minorHAnsi" w:hAnsiTheme="minorHAnsi"/>
          <w:szCs w:val="22"/>
        </w:rPr>
      </w:pPr>
      <w:r w:rsidRPr="00F77F13">
        <w:rPr>
          <w:rFonts w:asciiTheme="minorHAnsi" w:hAnsiTheme="minorHAnsi"/>
          <w:szCs w:val="22"/>
        </w:rPr>
        <w:t xml:space="preserve">The text references “Patriotism and the Press.” This article discusses the death of journalist James Foley in Syria. </w:t>
      </w:r>
      <w:r w:rsidR="000312BF" w:rsidRPr="00F77F13">
        <w:rPr>
          <w:rFonts w:asciiTheme="minorHAnsi" w:hAnsiTheme="minorHAnsi"/>
          <w:szCs w:val="22"/>
        </w:rPr>
        <w:t>Discuss the risks faced by journalists and their role in maintaining freedom and promoting patriotism.</w:t>
      </w:r>
      <w:bookmarkEnd w:id="0"/>
    </w:p>
    <w:sectPr w:rsidR="009C2E92" w:rsidRPr="00F77F13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F13" w:rsidRDefault="00F77F13" w:rsidP="00F77F13">
      <w:pPr>
        <w:spacing w:line="240" w:lineRule="auto"/>
      </w:pPr>
      <w:r>
        <w:separator/>
      </w:r>
    </w:p>
  </w:endnote>
  <w:endnote w:type="continuationSeparator" w:id="0">
    <w:p w:rsidR="00F77F13" w:rsidRDefault="00F77F13" w:rsidP="00F77F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F13" w:rsidRDefault="00F77F13" w:rsidP="00F77F13">
      <w:pPr>
        <w:spacing w:line="240" w:lineRule="auto"/>
      </w:pPr>
      <w:r>
        <w:separator/>
      </w:r>
    </w:p>
  </w:footnote>
  <w:footnote w:type="continuationSeparator" w:id="0">
    <w:p w:rsidR="00F77F13" w:rsidRDefault="00F77F13" w:rsidP="00F77F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F13" w:rsidRPr="00515ABE" w:rsidRDefault="00F77F13" w:rsidP="00F77F13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i/>
        <w:color w:val="808080" w:themeColor="background1" w:themeShade="80"/>
      </w:rPr>
      <w:t>Mass Communication: Living in a Media W</w:t>
    </w:r>
    <w:r w:rsidRPr="00515ABE">
      <w:rPr>
        <w:rFonts w:asciiTheme="minorHAnsi" w:hAnsiTheme="minorHAnsi"/>
        <w:color w:val="808080" w:themeColor="background1" w:themeShade="80"/>
      </w:rPr>
      <w:t>orld, Fifth Edition</w:t>
    </w:r>
  </w:p>
  <w:p w:rsidR="00F77F13" w:rsidRPr="00515ABE" w:rsidRDefault="00F77F13" w:rsidP="00F77F13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Ralph E. Hanson</w:t>
    </w:r>
  </w:p>
  <w:p w:rsidR="00F77F13" w:rsidRPr="00515ABE" w:rsidRDefault="00F77F13" w:rsidP="00F77F13">
    <w:pPr>
      <w:pStyle w:val="Header"/>
      <w:rPr>
        <w:rFonts w:asciiTheme="minorHAnsi" w:hAnsiTheme="minorHAnsi"/>
        <w:color w:val="808080" w:themeColor="background1" w:themeShade="80"/>
      </w:rPr>
    </w:pPr>
  </w:p>
  <w:p w:rsidR="00F77F13" w:rsidRDefault="00F77F13" w:rsidP="00F77F13">
    <w:pPr>
      <w:pStyle w:val="Header"/>
      <w:rPr>
        <w:rFonts w:asciiTheme="minorHAnsi" w:hAnsiTheme="minorHAnsi"/>
        <w:color w:val="808080" w:themeColor="background1" w:themeShade="80"/>
      </w:rPr>
    </w:pPr>
    <w:r w:rsidRPr="00515ABE">
      <w:rPr>
        <w:rFonts w:asciiTheme="minorHAnsi" w:hAnsiTheme="minorHAnsi"/>
        <w:color w:val="808080" w:themeColor="background1" w:themeShade="80"/>
      </w:rPr>
      <w:t>Web Exercises</w:t>
    </w:r>
  </w:p>
  <w:p w:rsidR="00F77F13" w:rsidRPr="00515ABE" w:rsidRDefault="00F77F13" w:rsidP="00F77F13">
    <w:pPr>
      <w:pStyle w:val="Header"/>
      <w:rPr>
        <w:rFonts w:asciiTheme="minorHAnsi" w:hAnsiTheme="minorHAnsi"/>
        <w:color w:val="808080" w:themeColor="background1" w:themeShade="80"/>
      </w:rPr>
    </w:pPr>
  </w:p>
  <w:p w:rsidR="00F77F13" w:rsidRDefault="00F77F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E92"/>
    <w:rsid w:val="000312BF"/>
    <w:rsid w:val="00344F20"/>
    <w:rsid w:val="009C2E92"/>
    <w:rsid w:val="00E2600E"/>
    <w:rsid w:val="00F7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F77F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F13"/>
  </w:style>
  <w:style w:type="paragraph" w:styleId="Footer">
    <w:name w:val="footer"/>
    <w:basedOn w:val="Normal"/>
    <w:link w:val="FooterChar"/>
    <w:uiPriority w:val="99"/>
    <w:unhideWhenUsed/>
    <w:rsid w:val="00F77F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F13"/>
  </w:style>
  <w:style w:type="character" w:styleId="Hyperlink">
    <w:name w:val="Hyperlink"/>
    <w:basedOn w:val="DefaultParagraphFont"/>
    <w:uiPriority w:val="99"/>
    <w:unhideWhenUsed/>
    <w:rsid w:val="00E2600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paragraph" w:styleId="Header">
    <w:name w:val="header"/>
    <w:basedOn w:val="Normal"/>
    <w:link w:val="HeaderChar"/>
    <w:uiPriority w:val="99"/>
    <w:unhideWhenUsed/>
    <w:rsid w:val="00F77F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F13"/>
  </w:style>
  <w:style w:type="paragraph" w:styleId="Footer">
    <w:name w:val="footer"/>
    <w:basedOn w:val="Normal"/>
    <w:link w:val="FooterChar"/>
    <w:uiPriority w:val="99"/>
    <w:unhideWhenUsed/>
    <w:rsid w:val="00F77F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7F13"/>
  </w:style>
  <w:style w:type="character" w:styleId="Hyperlink">
    <w:name w:val="Hyperlink"/>
    <w:basedOn w:val="DefaultParagraphFont"/>
    <w:uiPriority w:val="99"/>
    <w:unhideWhenUsed/>
    <w:rsid w:val="00E260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snews.com/news/isis-claims-to-have-beheaded-u-s-journalist-james-foley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jrarchive.org/Article.asp?id=513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Web Resource - Ch 6.docx</vt:lpstr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 Resource - Ch 6.docx</dc:title>
  <dc:creator>Craig Engstrom</dc:creator>
  <cp:lastModifiedBy>SageUser</cp:lastModifiedBy>
  <cp:revision>4</cp:revision>
  <dcterms:created xsi:type="dcterms:W3CDTF">2015-01-08T00:10:00Z</dcterms:created>
  <dcterms:modified xsi:type="dcterms:W3CDTF">2015-01-22T00:19:00Z</dcterms:modified>
</cp:coreProperties>
</file>