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0786A" w:rsidRPr="00A1179D" w:rsidRDefault="00301A85">
      <w:pPr>
        <w:rPr>
          <w:rFonts w:asciiTheme="minorHAnsi" w:hAnsiTheme="minorHAnsi"/>
          <w:szCs w:val="22"/>
        </w:rPr>
      </w:pPr>
      <w:r w:rsidRPr="00A1179D">
        <w:rPr>
          <w:rFonts w:asciiTheme="minorHAnsi" w:hAnsiTheme="minorHAnsi"/>
          <w:b/>
          <w:szCs w:val="22"/>
        </w:rPr>
        <w:t>Chapter 4</w:t>
      </w:r>
    </w:p>
    <w:p w:rsidR="00E0786A" w:rsidRPr="00A1179D" w:rsidRDefault="00301A85">
      <w:pPr>
        <w:rPr>
          <w:rFonts w:asciiTheme="minorHAnsi" w:hAnsiTheme="minorHAnsi"/>
          <w:szCs w:val="22"/>
        </w:rPr>
      </w:pPr>
      <w:r w:rsidRPr="00A1179D">
        <w:rPr>
          <w:rFonts w:asciiTheme="minorHAnsi" w:hAnsiTheme="minorHAnsi"/>
          <w:b/>
          <w:szCs w:val="22"/>
        </w:rPr>
        <w:t xml:space="preserve">Books </w:t>
      </w:r>
    </w:p>
    <w:p w:rsidR="00E0786A" w:rsidRPr="00A1179D" w:rsidRDefault="00E0786A">
      <w:pPr>
        <w:rPr>
          <w:rFonts w:asciiTheme="minorHAnsi" w:hAnsiTheme="minorHAnsi"/>
          <w:szCs w:val="22"/>
        </w:rPr>
      </w:pPr>
    </w:p>
    <w:bookmarkStart w:id="0" w:name="_GoBack"/>
    <w:p w:rsidR="00E0786A" w:rsidRPr="00A1179D" w:rsidRDefault="00F8423E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"http://www.writersdigest.com/online-editor/what-writers-need-to-know-about-the-e-book-market"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301A85" w:rsidRPr="00F8423E">
        <w:rPr>
          <w:rStyle w:val="Hyperlink"/>
          <w:rFonts w:asciiTheme="minorHAnsi" w:hAnsiTheme="minorHAnsi"/>
          <w:b/>
          <w:szCs w:val="22"/>
        </w:rPr>
        <w:t>What the e-book market offers writers</w:t>
      </w:r>
      <w:r>
        <w:rPr>
          <w:rFonts w:asciiTheme="minorHAnsi" w:hAnsiTheme="minorHAnsi"/>
          <w:b/>
          <w:szCs w:val="22"/>
        </w:rPr>
        <w:fldChar w:fldCharType="end"/>
      </w:r>
    </w:p>
    <w:p w:rsidR="00E0786A" w:rsidRPr="00A1179D" w:rsidRDefault="00301A85">
      <w:pPr>
        <w:rPr>
          <w:rFonts w:asciiTheme="minorHAnsi" w:hAnsiTheme="minorHAnsi"/>
          <w:szCs w:val="22"/>
        </w:rPr>
      </w:pPr>
      <w:r w:rsidRPr="00A1179D">
        <w:rPr>
          <w:rFonts w:asciiTheme="minorHAnsi" w:hAnsiTheme="minorHAnsi"/>
          <w:szCs w:val="22"/>
        </w:rPr>
        <w:t xml:space="preserve">How has the e-book market made publishing more accessible? Discuss the benefits of e-book publishing for writers. Are there similarities to the “long tail” concept? </w:t>
      </w:r>
    </w:p>
    <w:p w:rsidR="00E0786A" w:rsidRPr="00A1179D" w:rsidRDefault="00E0786A">
      <w:pPr>
        <w:rPr>
          <w:rFonts w:asciiTheme="minorHAnsi" w:hAnsiTheme="minorHAnsi"/>
          <w:szCs w:val="22"/>
        </w:rPr>
      </w:pPr>
    </w:p>
    <w:p w:rsidR="00E0786A" w:rsidRPr="00A1179D" w:rsidRDefault="00F8423E">
      <w:pPr>
        <w:rPr>
          <w:rFonts w:asciiTheme="minorHAnsi" w:hAnsiTheme="minorHAnsi"/>
          <w:szCs w:val="22"/>
        </w:rPr>
      </w:pPr>
      <w:hyperlink r:id="rId7" w:history="1">
        <w:r w:rsidR="00301A85" w:rsidRPr="00F8423E">
          <w:rPr>
            <w:rStyle w:val="Hyperlink"/>
            <w:rFonts w:asciiTheme="minorHAnsi" w:hAnsiTheme="minorHAnsi"/>
            <w:b/>
            <w:szCs w:val="22"/>
          </w:rPr>
          <w:t>Quality vs. sales quantity</w:t>
        </w:r>
      </w:hyperlink>
      <w:r w:rsidR="00301A85" w:rsidRPr="00A1179D">
        <w:rPr>
          <w:rFonts w:asciiTheme="minorHAnsi" w:hAnsiTheme="minorHAnsi"/>
          <w:b/>
          <w:szCs w:val="22"/>
        </w:rPr>
        <w:t xml:space="preserve"> </w:t>
      </w:r>
    </w:p>
    <w:p w:rsidR="00E0786A" w:rsidRPr="00A1179D" w:rsidRDefault="00301A85">
      <w:pPr>
        <w:rPr>
          <w:rFonts w:asciiTheme="minorHAnsi" w:hAnsiTheme="minorHAnsi"/>
          <w:szCs w:val="22"/>
        </w:rPr>
      </w:pPr>
      <w:r w:rsidRPr="00A1179D">
        <w:rPr>
          <w:rFonts w:asciiTheme="minorHAnsi" w:hAnsiTheme="minorHAnsi"/>
          <w:szCs w:val="22"/>
        </w:rPr>
        <w:t xml:space="preserve">Read this essay and discuss the importance of a “popular” book versus a “good” book. This essay says that “power is in the hands of the readers.” Do you agree? </w:t>
      </w:r>
    </w:p>
    <w:p w:rsidR="00E0786A" w:rsidRPr="00A1179D" w:rsidRDefault="00E0786A">
      <w:pPr>
        <w:rPr>
          <w:rFonts w:asciiTheme="minorHAnsi" w:hAnsiTheme="minorHAnsi"/>
          <w:szCs w:val="22"/>
        </w:rPr>
      </w:pPr>
    </w:p>
    <w:p w:rsidR="00E0786A" w:rsidRPr="00A1179D" w:rsidRDefault="00F8423E">
      <w:pPr>
        <w:rPr>
          <w:rFonts w:asciiTheme="minorHAnsi" w:hAnsiTheme="minorHAnsi"/>
          <w:szCs w:val="22"/>
        </w:rPr>
      </w:pPr>
      <w:hyperlink r:id="rId8" w:history="1">
        <w:r w:rsidR="00301A85" w:rsidRPr="00F8423E">
          <w:rPr>
            <w:rStyle w:val="Hyperlink"/>
            <w:rFonts w:asciiTheme="minorHAnsi" w:hAnsiTheme="minorHAnsi"/>
            <w:b/>
            <w:szCs w:val="22"/>
          </w:rPr>
          <w:t>From printing press to e-readers</w:t>
        </w:r>
      </w:hyperlink>
    </w:p>
    <w:p w:rsidR="00E0786A" w:rsidRPr="00A1179D" w:rsidRDefault="00301A85">
      <w:pPr>
        <w:rPr>
          <w:rFonts w:asciiTheme="minorHAnsi" w:hAnsiTheme="minorHAnsi"/>
          <w:szCs w:val="22"/>
        </w:rPr>
      </w:pPr>
      <w:r w:rsidRPr="00A1179D">
        <w:rPr>
          <w:rFonts w:asciiTheme="minorHAnsi" w:hAnsiTheme="minorHAnsi"/>
          <w:szCs w:val="22"/>
        </w:rPr>
        <w:t xml:space="preserve">After reading this article, discuss the writer’s statements about the similarities and differences between the printing press and the Internet. </w:t>
      </w:r>
    </w:p>
    <w:p w:rsidR="00E0786A" w:rsidRPr="00A1179D" w:rsidRDefault="00E0786A">
      <w:pPr>
        <w:rPr>
          <w:rFonts w:asciiTheme="minorHAnsi" w:hAnsiTheme="minorHAnsi"/>
          <w:szCs w:val="22"/>
        </w:rPr>
      </w:pPr>
    </w:p>
    <w:p w:rsidR="00E0786A" w:rsidRPr="00A1179D" w:rsidRDefault="00F8423E">
      <w:pPr>
        <w:rPr>
          <w:rFonts w:asciiTheme="minorHAnsi" w:hAnsiTheme="minorHAnsi"/>
          <w:szCs w:val="22"/>
        </w:rPr>
      </w:pPr>
      <w:hyperlink r:id="rId9" w:history="1">
        <w:r w:rsidR="00301A85" w:rsidRPr="00F8423E">
          <w:rPr>
            <w:rStyle w:val="Hyperlink"/>
            <w:rFonts w:asciiTheme="minorHAnsi" w:hAnsiTheme="minorHAnsi"/>
            <w:b/>
            <w:szCs w:val="22"/>
          </w:rPr>
          <w:t>Artist finds success with children’s books</w:t>
        </w:r>
      </w:hyperlink>
    </w:p>
    <w:p w:rsidR="00E0786A" w:rsidRPr="00A1179D" w:rsidRDefault="007676B3">
      <w:pPr>
        <w:rPr>
          <w:rFonts w:asciiTheme="minorHAnsi" w:hAnsiTheme="minorHAnsi"/>
          <w:szCs w:val="22"/>
        </w:rPr>
      </w:pPr>
      <w:r w:rsidRPr="00A1179D">
        <w:rPr>
          <w:rFonts w:asciiTheme="minorHAnsi" w:hAnsiTheme="minorHAnsi"/>
          <w:szCs w:val="22"/>
        </w:rPr>
        <w:t xml:space="preserve">The author of </w:t>
      </w:r>
      <w:r w:rsidR="00301A85" w:rsidRPr="00A1179D">
        <w:rPr>
          <w:rFonts w:asciiTheme="minorHAnsi" w:hAnsiTheme="minorHAnsi"/>
          <w:i/>
          <w:szCs w:val="22"/>
        </w:rPr>
        <w:t>Diary of a Wimpy Kid</w:t>
      </w:r>
      <w:r w:rsidR="00301A85" w:rsidRPr="00A1179D">
        <w:rPr>
          <w:rFonts w:asciiTheme="minorHAnsi" w:hAnsiTheme="minorHAnsi"/>
          <w:szCs w:val="22"/>
        </w:rPr>
        <w:t xml:space="preserve"> </w:t>
      </w:r>
      <w:r w:rsidRPr="00A1179D">
        <w:rPr>
          <w:rFonts w:asciiTheme="minorHAnsi" w:hAnsiTheme="minorHAnsi"/>
          <w:szCs w:val="22"/>
        </w:rPr>
        <w:t>found</w:t>
      </w:r>
      <w:r w:rsidR="00301A85" w:rsidRPr="00A1179D">
        <w:rPr>
          <w:rFonts w:asciiTheme="minorHAnsi" w:hAnsiTheme="minorHAnsi"/>
          <w:szCs w:val="22"/>
        </w:rPr>
        <w:t xml:space="preserve"> success in books for children and young adults, a profitable market segment for books in recent years. </w:t>
      </w:r>
    </w:p>
    <w:bookmarkEnd w:id="0"/>
    <w:p w:rsidR="00E0786A" w:rsidRPr="00A1179D" w:rsidRDefault="00E0786A">
      <w:pPr>
        <w:rPr>
          <w:rFonts w:asciiTheme="minorHAnsi" w:hAnsiTheme="minorHAnsi"/>
          <w:szCs w:val="22"/>
        </w:rPr>
      </w:pPr>
    </w:p>
    <w:p w:rsidR="00E0786A" w:rsidRPr="00A1179D" w:rsidRDefault="00E0786A">
      <w:pPr>
        <w:rPr>
          <w:rFonts w:asciiTheme="minorHAnsi" w:hAnsiTheme="minorHAnsi"/>
          <w:szCs w:val="22"/>
        </w:rPr>
      </w:pPr>
    </w:p>
    <w:sectPr w:rsidR="00E0786A" w:rsidRPr="00A1179D">
      <w:head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79D" w:rsidRDefault="00A1179D" w:rsidP="00A1179D">
      <w:pPr>
        <w:spacing w:line="240" w:lineRule="auto"/>
      </w:pPr>
      <w:r>
        <w:separator/>
      </w:r>
    </w:p>
  </w:endnote>
  <w:endnote w:type="continuationSeparator" w:id="0">
    <w:p w:rsidR="00A1179D" w:rsidRDefault="00A1179D" w:rsidP="00A117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79D" w:rsidRDefault="00A1179D" w:rsidP="00A1179D">
      <w:pPr>
        <w:spacing w:line="240" w:lineRule="auto"/>
      </w:pPr>
      <w:r>
        <w:separator/>
      </w:r>
    </w:p>
  </w:footnote>
  <w:footnote w:type="continuationSeparator" w:id="0">
    <w:p w:rsidR="00A1179D" w:rsidRDefault="00A1179D" w:rsidP="00A117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79D" w:rsidRPr="00515ABE" w:rsidRDefault="00A1179D" w:rsidP="00A1179D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A1179D" w:rsidRPr="00515ABE" w:rsidRDefault="00A1179D" w:rsidP="00A1179D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A1179D" w:rsidRPr="00515ABE" w:rsidRDefault="00A1179D" w:rsidP="00A1179D">
    <w:pPr>
      <w:pStyle w:val="Header"/>
      <w:rPr>
        <w:rFonts w:asciiTheme="minorHAnsi" w:hAnsiTheme="minorHAnsi"/>
        <w:color w:val="808080" w:themeColor="background1" w:themeShade="80"/>
      </w:rPr>
    </w:pPr>
  </w:p>
  <w:p w:rsidR="00A1179D" w:rsidRDefault="00A1179D" w:rsidP="00A1179D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A1179D" w:rsidRPr="00515ABE" w:rsidRDefault="00A1179D" w:rsidP="00A1179D">
    <w:pPr>
      <w:pStyle w:val="Header"/>
      <w:rPr>
        <w:rFonts w:asciiTheme="minorHAnsi" w:hAnsiTheme="minorHAnsi"/>
        <w:color w:val="808080" w:themeColor="background1" w:themeShade="80"/>
      </w:rPr>
    </w:pPr>
  </w:p>
  <w:p w:rsidR="00A1179D" w:rsidRDefault="00A117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6A"/>
    <w:rsid w:val="00301A85"/>
    <w:rsid w:val="007676B3"/>
    <w:rsid w:val="00A1179D"/>
    <w:rsid w:val="00E0786A"/>
    <w:rsid w:val="00F8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A117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9D"/>
  </w:style>
  <w:style w:type="paragraph" w:styleId="Footer">
    <w:name w:val="footer"/>
    <w:basedOn w:val="Normal"/>
    <w:link w:val="FooterChar"/>
    <w:uiPriority w:val="99"/>
    <w:unhideWhenUsed/>
    <w:rsid w:val="00A117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9D"/>
  </w:style>
  <w:style w:type="character" w:styleId="Hyperlink">
    <w:name w:val="Hyperlink"/>
    <w:basedOn w:val="DefaultParagraphFont"/>
    <w:uiPriority w:val="99"/>
    <w:unhideWhenUsed/>
    <w:rsid w:val="00F842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A117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9D"/>
  </w:style>
  <w:style w:type="paragraph" w:styleId="Footer">
    <w:name w:val="footer"/>
    <w:basedOn w:val="Normal"/>
    <w:link w:val="FooterChar"/>
    <w:uiPriority w:val="99"/>
    <w:unhideWhenUsed/>
    <w:rsid w:val="00A117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9D"/>
  </w:style>
  <w:style w:type="character" w:styleId="Hyperlink">
    <w:name w:val="Hyperlink"/>
    <w:basedOn w:val="DefaultParagraphFont"/>
    <w:uiPriority w:val="99"/>
    <w:unhideWhenUsed/>
    <w:rsid w:val="00F842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shingtonpost.com/blogs/innovations/wp/2013/09/20/the-future-of-books-from-gutenberg-to-e-reade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g.pshares.org/index.php/round-down-high-sales-high-quality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bsnews.com/news/diary-of-a-wimpy-kid-authors-better-dre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4.docx</vt:lpstr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4.docx</dc:title>
  <dc:creator>Craig Engstrom</dc:creator>
  <cp:lastModifiedBy>SageUser</cp:lastModifiedBy>
  <cp:revision>4</cp:revision>
  <dcterms:created xsi:type="dcterms:W3CDTF">2015-01-08T00:05:00Z</dcterms:created>
  <dcterms:modified xsi:type="dcterms:W3CDTF">2015-01-22T00:18:00Z</dcterms:modified>
</cp:coreProperties>
</file>