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A0" w:rsidRPr="008B3967" w:rsidRDefault="00113BA0" w:rsidP="00113BA0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113BA0" w:rsidRPr="008B3967" w:rsidRDefault="00113BA0" w:rsidP="00113BA0">
      <w:pPr>
        <w:numPr>
          <w:ilvl w:val="0"/>
          <w:numId w:val="1"/>
        </w:numPr>
        <w:spacing w:after="240"/>
      </w:pPr>
      <w:r w:rsidRPr="008B3967">
        <w:t xml:space="preserve">John </w:t>
      </w:r>
      <w:proofErr w:type="spellStart"/>
      <w:r w:rsidRPr="008B3967">
        <w:t>Hockenberry</w:t>
      </w:r>
      <w:proofErr w:type="spellEnd"/>
      <w:r w:rsidRPr="008B3967">
        <w:t xml:space="preserve">, </w:t>
      </w:r>
      <w:r w:rsidRPr="008B3967">
        <w:rPr>
          <w:i/>
        </w:rPr>
        <w:t xml:space="preserve">Moving </w:t>
      </w:r>
      <w:r w:rsidRPr="006309E8">
        <w:rPr>
          <w:i/>
        </w:rPr>
        <w:t>V</w:t>
      </w:r>
      <w:r w:rsidRPr="008B3967">
        <w:rPr>
          <w:i/>
        </w:rPr>
        <w:t>iolations: A Memoir</w:t>
      </w:r>
      <w:r w:rsidRPr="008B3967">
        <w:t xml:space="preserve"> (New York: Hyperion, 1995)</w:t>
      </w:r>
      <w:r>
        <w:t>:</w:t>
      </w:r>
      <w:r w:rsidRPr="008B3967">
        <w:t xml:space="preserve"> </w:t>
      </w:r>
      <w:proofErr w:type="spellStart"/>
      <w:r w:rsidRPr="008B3967">
        <w:t>Hockenberry’s</w:t>
      </w:r>
      <w:proofErr w:type="spellEnd"/>
      <w:r w:rsidRPr="008B3967">
        <w:t xml:space="preserve"> book tells a great story about a career in radio and about living with a disability. You can view an interview with </w:t>
      </w:r>
      <w:proofErr w:type="spellStart"/>
      <w:r w:rsidRPr="008B3967">
        <w:t>Hockenberry</w:t>
      </w:r>
      <w:proofErr w:type="spellEnd"/>
      <w:r w:rsidRPr="008B3967">
        <w:t xml:space="preserve"> from C-SPAN’s video archives:</w:t>
      </w:r>
      <w:r w:rsidRPr="008B3967">
        <w:br/>
      </w:r>
      <w:r w:rsidRPr="008B3967">
        <w:br/>
      </w:r>
      <w:hyperlink r:id="rId8" w:history="1">
        <w:r w:rsidRPr="004024AF">
          <w:rPr>
            <w:rStyle w:val="Hyperlink"/>
          </w:rPr>
          <w:t>http://www.c-spanvideo.org/program/66079-1</w:t>
        </w:r>
      </w:hyperlink>
      <w:r>
        <w:t xml:space="preserve"> </w:t>
      </w:r>
    </w:p>
    <w:p w:rsidR="00113BA0" w:rsidRPr="008B3967" w:rsidRDefault="00113BA0" w:rsidP="00113BA0">
      <w:pPr>
        <w:numPr>
          <w:ilvl w:val="0"/>
          <w:numId w:val="2"/>
        </w:numPr>
        <w:spacing w:after="240"/>
      </w:pPr>
      <w:r w:rsidRPr="008B3967">
        <w:t xml:space="preserve">Kenneth </w:t>
      </w:r>
      <w:proofErr w:type="spellStart"/>
      <w:r w:rsidRPr="008B3967">
        <w:t>Bilby</w:t>
      </w:r>
      <w:proofErr w:type="spellEnd"/>
      <w:r w:rsidRPr="008B3967">
        <w:t xml:space="preserve">, </w:t>
      </w:r>
      <w:r w:rsidRPr="008B3967">
        <w:rPr>
          <w:i/>
        </w:rPr>
        <w:t>The General: David Sarnoff and the Rise of the Communications Industry</w:t>
      </w:r>
      <w:r w:rsidRPr="008B3967">
        <w:t xml:space="preserve"> (New York: Harper &amp; Row, 1986)</w:t>
      </w:r>
      <w:r>
        <w:t>:</w:t>
      </w:r>
      <w:r w:rsidRPr="008B3967">
        <w:t xml:space="preserve"> David Sarnoff was the most powerful man ever in the broadcasting industry. This biography looks at Sarnoff and how he created the myths that surrounded him.</w:t>
      </w:r>
    </w:p>
    <w:p w:rsidR="00113BA0" w:rsidRPr="008B3967" w:rsidRDefault="00113BA0" w:rsidP="00113BA0">
      <w:pPr>
        <w:numPr>
          <w:ilvl w:val="0"/>
          <w:numId w:val="2"/>
        </w:numPr>
        <w:spacing w:after="240"/>
      </w:pPr>
      <w:r w:rsidRPr="008B3967">
        <w:t xml:space="preserve">Howard Stern, </w:t>
      </w:r>
      <w:r w:rsidRPr="008B3967">
        <w:rPr>
          <w:i/>
        </w:rPr>
        <w:t>Private Parts</w:t>
      </w:r>
      <w:r w:rsidRPr="008B3967">
        <w:t xml:space="preserve"> (New York: Pocket Books, 1997)</w:t>
      </w:r>
      <w:r>
        <w:t>:</w:t>
      </w:r>
      <w:r w:rsidRPr="008B3967">
        <w:t xml:space="preserve"> Stern tells his own story of his bumpy road to radio stardom as the original shock jock.</w:t>
      </w:r>
    </w:p>
    <w:p w:rsidR="00113BA0" w:rsidRPr="008B3967" w:rsidRDefault="00113BA0" w:rsidP="00113BA0">
      <w:pPr>
        <w:numPr>
          <w:ilvl w:val="0"/>
          <w:numId w:val="2"/>
        </w:numPr>
        <w:spacing w:after="240"/>
      </w:pPr>
      <w:r w:rsidRPr="008B3967">
        <w:t>Linda Wertheimer</w:t>
      </w:r>
      <w:r>
        <w:t xml:space="preserve"> (</w:t>
      </w:r>
      <w:r w:rsidRPr="008B3967">
        <w:t>ed.</w:t>
      </w:r>
      <w:r>
        <w:t>),</w:t>
      </w:r>
      <w:r w:rsidRPr="008B3967">
        <w:t xml:space="preserve"> </w:t>
      </w:r>
      <w:r w:rsidRPr="008B3967">
        <w:rPr>
          <w:i/>
        </w:rPr>
        <w:t>Listening to America: Twenty-five Years in the Life of a Nation, as Heard on National Public Radio</w:t>
      </w:r>
      <w:r w:rsidRPr="008B3967">
        <w:t xml:space="preserve"> (Boston: Houghton Mifflin Company, 1995)</w:t>
      </w:r>
      <w:r>
        <w:t>:</w:t>
      </w:r>
      <w:r w:rsidRPr="008B3967">
        <w:t xml:space="preserve"> Read the stories that put National Public Radio’s news programs on the map.</w:t>
      </w:r>
    </w:p>
    <w:p w:rsidR="00113BA0" w:rsidRPr="008B3967" w:rsidRDefault="00113BA0" w:rsidP="00113BA0">
      <w:pPr>
        <w:numPr>
          <w:ilvl w:val="0"/>
          <w:numId w:val="3"/>
        </w:numPr>
        <w:spacing w:after="240"/>
      </w:pPr>
      <w:r w:rsidRPr="008B3967">
        <w:t xml:space="preserve">Neil Baldwin, </w:t>
      </w:r>
      <w:r w:rsidRPr="008B3967">
        <w:rPr>
          <w:i/>
        </w:rPr>
        <w:t>Edison: Inventing the Century</w:t>
      </w:r>
      <w:r w:rsidRPr="008B3967">
        <w:t xml:space="preserve"> (New York: Hyperion, 1995)</w:t>
      </w:r>
      <w:r>
        <w:t>:</w:t>
      </w:r>
      <w:r w:rsidRPr="008B3967">
        <w:t xml:space="preserve"> This is the most recent authoritative biography of inventor Thomas Edison. You can view an interview with Baldwin from C-SPAN’s video archives:</w:t>
      </w:r>
      <w:r w:rsidRPr="008B3967">
        <w:br/>
      </w:r>
      <w:r w:rsidRPr="008B3967">
        <w:br/>
      </w:r>
      <w:hyperlink r:id="rId9" w:history="1">
        <w:r w:rsidRPr="004024AF">
          <w:rPr>
            <w:rStyle w:val="Hyperlink"/>
          </w:rPr>
          <w:t>http://www.c-spanvideo.org/program/63449-1</w:t>
        </w:r>
      </w:hyperlink>
      <w:r>
        <w:t xml:space="preserve"> </w:t>
      </w:r>
    </w:p>
    <w:p w:rsidR="00113BA0" w:rsidRPr="008B3967" w:rsidRDefault="00113BA0" w:rsidP="00113BA0">
      <w:pPr>
        <w:numPr>
          <w:ilvl w:val="0"/>
          <w:numId w:val="3"/>
        </w:numPr>
        <w:spacing w:after="240"/>
      </w:pPr>
      <w:r w:rsidRPr="008B3967">
        <w:t xml:space="preserve">Patricia </w:t>
      </w:r>
      <w:proofErr w:type="spellStart"/>
      <w:r w:rsidRPr="008B3967">
        <w:t>Romanowski</w:t>
      </w:r>
      <w:proofErr w:type="spellEnd"/>
      <w:r w:rsidRPr="008B3967">
        <w:t xml:space="preserve">, Holly George-Warren, and Jon </w:t>
      </w:r>
      <w:proofErr w:type="spellStart"/>
      <w:r w:rsidRPr="008B3967">
        <w:t>Pareles</w:t>
      </w:r>
      <w:proofErr w:type="spellEnd"/>
      <w:r>
        <w:t xml:space="preserve"> (</w:t>
      </w:r>
      <w:r w:rsidRPr="008B3967">
        <w:t>eds.</w:t>
      </w:r>
      <w:r>
        <w:t>),</w:t>
      </w:r>
      <w:r w:rsidRPr="008B3967">
        <w:t xml:space="preserve"> </w:t>
      </w:r>
      <w:r w:rsidRPr="008B3967">
        <w:rPr>
          <w:i/>
        </w:rPr>
        <w:t>The Rolling Stone Encyclopedia of Rock &amp; Roll (Revised and Updated for the 21</w:t>
      </w:r>
      <w:r w:rsidRPr="008B3967">
        <w:rPr>
          <w:i/>
          <w:iCs/>
        </w:rPr>
        <w:t>st</w:t>
      </w:r>
      <w:r w:rsidRPr="008B3967">
        <w:rPr>
          <w:i/>
        </w:rPr>
        <w:t xml:space="preserve"> Century)</w:t>
      </w:r>
      <w:r w:rsidRPr="008B3967">
        <w:t>, Completely revised and updated ed. (New York: Rolling Stone Press, 2001)</w:t>
      </w:r>
      <w:r>
        <w:t>:</w:t>
      </w:r>
      <w:r w:rsidRPr="008B3967">
        <w:t xml:space="preserve"> </w:t>
      </w:r>
      <w:r>
        <w:t>t</w:t>
      </w:r>
      <w:r w:rsidRPr="008B3967">
        <w:t>he ultimate reference book for settling rock ‘n’ roll arguments. Just don’t pull it out when you have work to do.</w:t>
      </w:r>
    </w:p>
    <w:p w:rsidR="00113BA0" w:rsidRPr="008B3967" w:rsidRDefault="00113BA0" w:rsidP="00113BA0">
      <w:pPr>
        <w:numPr>
          <w:ilvl w:val="0"/>
          <w:numId w:val="3"/>
        </w:numPr>
        <w:spacing w:after="240"/>
      </w:pPr>
      <w:r w:rsidRPr="008B3967">
        <w:t xml:space="preserve">James Miller, </w:t>
      </w:r>
      <w:r w:rsidRPr="008B3967">
        <w:rPr>
          <w:i/>
        </w:rPr>
        <w:t>Flowers in the Dustbin: The Rise of Rock and Roll, 1947</w:t>
      </w:r>
      <w:r w:rsidRPr="008B3967">
        <w:t>–</w:t>
      </w:r>
      <w:r w:rsidRPr="008B3967">
        <w:rPr>
          <w:i/>
        </w:rPr>
        <w:t>1977</w:t>
      </w:r>
      <w:r w:rsidRPr="008B3967">
        <w:t xml:space="preserve"> (New York: Simon &amp; Schuster, 1999)</w:t>
      </w:r>
      <w:r>
        <w:t>:</w:t>
      </w:r>
      <w:r w:rsidRPr="008B3967">
        <w:t xml:space="preserve"> </w:t>
      </w:r>
      <w:r>
        <w:t>o</w:t>
      </w:r>
      <w:r w:rsidRPr="008B3967">
        <w:t xml:space="preserve">ne of the best histories of rock ‘n’ roll covering the genre from its inception through the release of Bruce Springsteen’s </w:t>
      </w:r>
      <w:proofErr w:type="gramStart"/>
      <w:r w:rsidRPr="008B3967">
        <w:rPr>
          <w:i/>
        </w:rPr>
        <w:t>Born</w:t>
      </w:r>
      <w:proofErr w:type="gramEnd"/>
      <w:r w:rsidRPr="008B3967">
        <w:rPr>
          <w:i/>
        </w:rPr>
        <w:t xml:space="preserve"> to Run</w:t>
      </w:r>
      <w:r w:rsidRPr="008B3967">
        <w:t>.</w:t>
      </w:r>
    </w:p>
    <w:p w:rsidR="00113BA0" w:rsidRPr="008B3967" w:rsidRDefault="00113BA0" w:rsidP="00113BA0">
      <w:pPr>
        <w:numPr>
          <w:ilvl w:val="0"/>
          <w:numId w:val="3"/>
        </w:numPr>
        <w:spacing w:after="240"/>
      </w:pPr>
      <w:r w:rsidRPr="008B3967">
        <w:t xml:space="preserve">Gerald Early, </w:t>
      </w:r>
      <w:r w:rsidRPr="008B3967">
        <w:rPr>
          <w:i/>
        </w:rPr>
        <w:t xml:space="preserve">One Nation </w:t>
      </w:r>
      <w:proofErr w:type="gramStart"/>
      <w:r>
        <w:rPr>
          <w:i/>
        </w:rPr>
        <w:t>U</w:t>
      </w:r>
      <w:r w:rsidRPr="008B3967">
        <w:rPr>
          <w:i/>
        </w:rPr>
        <w:t>nder</w:t>
      </w:r>
      <w:proofErr w:type="gramEnd"/>
      <w:r w:rsidRPr="008B3967">
        <w:rPr>
          <w:i/>
        </w:rPr>
        <w:t xml:space="preserve"> a Groove: Motown and American Culture</w:t>
      </w:r>
      <w:r w:rsidRPr="008B3967">
        <w:t xml:space="preserve"> (Hopewell,</w:t>
      </w:r>
      <w:r>
        <w:t xml:space="preserve"> NJ</w:t>
      </w:r>
      <w:r w:rsidRPr="008B3967">
        <w:t xml:space="preserve">: </w:t>
      </w:r>
      <w:proofErr w:type="spellStart"/>
      <w:r w:rsidRPr="008B3967">
        <w:t>Ecco</w:t>
      </w:r>
      <w:proofErr w:type="spellEnd"/>
      <w:r w:rsidRPr="008B3967">
        <w:t xml:space="preserve"> Press, 1995). </w:t>
      </w:r>
    </w:p>
    <w:p w:rsidR="00113BA0" w:rsidRPr="008B3967" w:rsidRDefault="00113BA0" w:rsidP="00113BA0">
      <w:pPr>
        <w:numPr>
          <w:ilvl w:val="0"/>
          <w:numId w:val="3"/>
        </w:numPr>
        <w:spacing w:after="240"/>
      </w:pPr>
      <w:r w:rsidRPr="008B3967">
        <w:t xml:space="preserve">Lucy O’Brien, </w:t>
      </w:r>
      <w:proofErr w:type="gramStart"/>
      <w:r w:rsidRPr="008B3967">
        <w:rPr>
          <w:i/>
        </w:rPr>
        <w:t>She</w:t>
      </w:r>
      <w:proofErr w:type="gramEnd"/>
      <w:r w:rsidRPr="008B3967">
        <w:rPr>
          <w:i/>
        </w:rPr>
        <w:t xml:space="preserve"> Bop: The Definitive History of Women in Rock, Pop and Soul</w:t>
      </w:r>
      <w:r w:rsidRPr="008B3967">
        <w:t xml:space="preserve"> (New York: Penguin Books, 1995).</w:t>
      </w:r>
    </w:p>
    <w:p w:rsidR="00113BA0" w:rsidRPr="006309E8" w:rsidRDefault="00113BA0" w:rsidP="00113BA0">
      <w:pPr>
        <w:numPr>
          <w:ilvl w:val="0"/>
          <w:numId w:val="3"/>
        </w:numPr>
        <w:spacing w:after="240"/>
      </w:pPr>
      <w:r w:rsidRPr="006309E8">
        <w:t>All of the Chapter 7 links posted to my RalphEHanson.com blog</w:t>
      </w:r>
      <w:r w:rsidRPr="006309E8">
        <w:br/>
      </w:r>
      <w:hyperlink r:id="rId10" w:history="1">
        <w:r w:rsidRPr="006309E8">
          <w:rPr>
            <w:rStyle w:val="Hyperlink"/>
          </w:rPr>
          <w:t>http://www.ralphehanson.com/category/chapter-7/</w:t>
        </w:r>
      </w:hyperlink>
      <w:r w:rsidRPr="006309E8">
        <w:t xml:space="preserve"> </w:t>
      </w:r>
    </w:p>
    <w:p w:rsidR="004B6225" w:rsidRDefault="004B6225"/>
    <w:sectPr w:rsidR="004B62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69" w:rsidRDefault="00106669" w:rsidP="00DB603F">
      <w:r>
        <w:separator/>
      </w:r>
    </w:p>
  </w:endnote>
  <w:endnote w:type="continuationSeparator" w:id="0">
    <w:p w:rsidR="00106669" w:rsidRDefault="00106669" w:rsidP="00DB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3F" w:rsidRDefault="00DB60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3F" w:rsidRDefault="00DB60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3F" w:rsidRDefault="00DB60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69" w:rsidRDefault="00106669" w:rsidP="00DB603F">
      <w:r>
        <w:separator/>
      </w:r>
    </w:p>
  </w:footnote>
  <w:footnote w:type="continuationSeparator" w:id="0">
    <w:p w:rsidR="00106669" w:rsidRDefault="00106669" w:rsidP="00DB6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3F" w:rsidRDefault="00DB60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3F" w:rsidRDefault="00DB603F" w:rsidP="00DB603F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DB603F" w:rsidRDefault="00DB603F" w:rsidP="00DB603F">
    <w:pPr>
      <w:pStyle w:val="Header"/>
    </w:pPr>
    <w:r>
      <w:t>Ralph Hanson</w:t>
    </w:r>
  </w:p>
  <w:p w:rsidR="00DB603F" w:rsidRDefault="00DB603F" w:rsidP="00DB603F">
    <w:pPr>
      <w:pStyle w:val="Header"/>
      <w:tabs>
        <w:tab w:val="left" w:pos="2771"/>
      </w:tabs>
      <w:ind w:right="360"/>
    </w:pPr>
  </w:p>
  <w:p w:rsidR="00DB603F" w:rsidRDefault="00DB603F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3F" w:rsidRDefault="00DB60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6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A0"/>
    <w:rsid w:val="00036B14"/>
    <w:rsid w:val="0006040D"/>
    <w:rsid w:val="000610A9"/>
    <w:rsid w:val="00066F18"/>
    <w:rsid w:val="000E28B6"/>
    <w:rsid w:val="00105218"/>
    <w:rsid w:val="00106669"/>
    <w:rsid w:val="00113BA0"/>
    <w:rsid w:val="00173FFE"/>
    <w:rsid w:val="00175459"/>
    <w:rsid w:val="001A4A59"/>
    <w:rsid w:val="001A5DD3"/>
    <w:rsid w:val="001C0B51"/>
    <w:rsid w:val="001C40DB"/>
    <w:rsid w:val="001D5855"/>
    <w:rsid w:val="00240D5E"/>
    <w:rsid w:val="002516AA"/>
    <w:rsid w:val="0026141F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E1BD5"/>
    <w:rsid w:val="004E2116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B603F"/>
    <w:rsid w:val="00DC5693"/>
    <w:rsid w:val="00DE332D"/>
    <w:rsid w:val="00DE42B4"/>
    <w:rsid w:val="00DE570C"/>
    <w:rsid w:val="00E20581"/>
    <w:rsid w:val="00E5111C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BA0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113BA0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3BA0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113BA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B60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B603F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B60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603F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BA0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113BA0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3BA0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113BA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B60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B603F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B60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603F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-spanvideo.org/program/66079-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ralphehanson.com/category/chapter-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-spanvideo.org/program/63449-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2015-01-18T16:47:00Z</dcterms:created>
  <dcterms:modified xsi:type="dcterms:W3CDTF">2015-01-18T17:46:00Z</dcterms:modified>
</cp:coreProperties>
</file>