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4D7" w:rsidRPr="009C7FBD" w:rsidRDefault="009C7FBD" w:rsidP="006254D7">
      <w:pPr>
        <w:jc w:val="center"/>
        <w:rPr>
          <w:b/>
        </w:rPr>
      </w:pPr>
      <w:r>
        <w:rPr>
          <w:b/>
        </w:rPr>
        <w:t>Chapter 8</w:t>
      </w:r>
    </w:p>
    <w:p w:rsidR="006254D7" w:rsidRPr="009C7FBD" w:rsidRDefault="009C7FBD" w:rsidP="006254D7">
      <w:pPr>
        <w:jc w:val="center"/>
        <w:rPr>
          <w:b/>
        </w:rPr>
      </w:pPr>
      <w:r>
        <w:rPr>
          <w:b/>
        </w:rPr>
        <w:t>INTEGRATING SUPPORT</w:t>
      </w:r>
    </w:p>
    <w:p w:rsidR="00477EA1" w:rsidRPr="009C6979" w:rsidRDefault="00477EA1" w:rsidP="00477EA1">
      <w:pPr>
        <w:spacing w:line="240" w:lineRule="auto"/>
        <w:rPr>
          <w:b/>
          <w:u w:val="single"/>
        </w:rPr>
      </w:pPr>
      <w:r>
        <w:rPr>
          <w:b/>
          <w:u w:val="single"/>
        </w:rPr>
        <w:t>Chapter 8</w:t>
      </w:r>
      <w:r w:rsidRPr="009C6979">
        <w:rPr>
          <w:b/>
          <w:u w:val="single"/>
        </w:rPr>
        <w:t xml:space="preserve"> Sample Speech Topics</w:t>
      </w:r>
    </w:p>
    <w:p w:rsidR="00477EA1" w:rsidRPr="009C7FBD" w:rsidRDefault="00477EA1" w:rsidP="00477EA1">
      <w:pPr>
        <w:spacing w:line="240" w:lineRule="auto"/>
        <w:rPr>
          <w:b/>
          <w:color w:val="76923C" w:themeColor="accent3" w:themeShade="BF"/>
          <w:u w:val="single"/>
        </w:rPr>
      </w:pPr>
    </w:p>
    <w:p w:rsidR="006E5578" w:rsidRDefault="00477EA1" w:rsidP="006E5578">
      <w:pPr>
        <w:pStyle w:val="ListParagraph"/>
        <w:numPr>
          <w:ilvl w:val="0"/>
          <w:numId w:val="5"/>
        </w:numPr>
        <w:spacing w:line="240" w:lineRule="auto"/>
        <w:rPr>
          <w:b/>
          <w:u w:val="single"/>
        </w:rPr>
      </w:pPr>
      <w:r w:rsidRPr="009C6979">
        <w:rPr>
          <w:b/>
        </w:rPr>
        <w:t xml:space="preserve"> </w:t>
      </w:r>
      <w:r w:rsidR="006E5578">
        <w:rPr>
          <w:b/>
        </w:rPr>
        <w:t>Informative/”</w:t>
      </w:r>
      <w:r w:rsidR="006E5578">
        <w:rPr>
          <w:b/>
          <w:i/>
        </w:rPr>
        <w:t>My Pat Rat (or snake or toucan or ferret or any out of the ordinary pet)</w:t>
      </w:r>
    </w:p>
    <w:p w:rsidR="006E5578" w:rsidRDefault="006E5578" w:rsidP="006E5578">
      <w:pPr>
        <w:pStyle w:val="ListParagraph"/>
        <w:spacing w:line="240" w:lineRule="auto"/>
      </w:pPr>
      <w:r>
        <w:t xml:space="preserve">Because this chapter focuses on narratives and analogies, whenever a student owns a particularly exotic pet, bringing in the pet always entertains the class.  Keep the pet in its cage covered until you have finished your introduction, and then put it on display.  If suitable, bring the pet around for students to touch.  With that said, using analogies to compare having this pet to something more common, such as a dog or cat, makes the topic understandable.  The speech necessitates research and statistics are effective.  </w:t>
      </w:r>
    </w:p>
    <w:p w:rsidR="006E5578" w:rsidRDefault="006E5578" w:rsidP="006E5578">
      <w:pPr>
        <w:pStyle w:val="ListParagraph"/>
        <w:spacing w:line="240" w:lineRule="auto"/>
        <w:rPr>
          <w:color w:val="76923C" w:themeColor="accent3" w:themeShade="BF"/>
        </w:rPr>
      </w:pPr>
      <w:hyperlink r:id="rId6" w:history="1">
        <w:r>
          <w:rPr>
            <w:rStyle w:val="Hyperlink"/>
          </w:rPr>
          <w:t>http://www.wikihow.com/Care-for-a-Pet-Rat</w:t>
        </w:r>
      </w:hyperlink>
    </w:p>
    <w:p w:rsidR="006E5578" w:rsidRDefault="006E5578" w:rsidP="006E5578">
      <w:pPr>
        <w:pStyle w:val="ListParagraph"/>
        <w:spacing w:line="240" w:lineRule="auto"/>
      </w:pPr>
      <w:r>
        <w:t>This site explains why rats are great pets.</w:t>
      </w:r>
    </w:p>
    <w:p w:rsidR="006E5578" w:rsidRDefault="006E5578" w:rsidP="006E5578">
      <w:pPr>
        <w:pStyle w:val="ListParagraph"/>
        <w:spacing w:line="240" w:lineRule="auto"/>
        <w:rPr>
          <w:color w:val="76923C" w:themeColor="accent3" w:themeShade="BF"/>
        </w:rPr>
      </w:pPr>
      <w:hyperlink r:id="rId7" w:history="1">
        <w:r>
          <w:rPr>
            <w:rStyle w:val="Hyperlink"/>
          </w:rPr>
          <w:t>http://healthypets.mercola.com/sites/healthypets/archive/2011/04/07/surprising-facts-about-pet-rats.aspx</w:t>
        </w:r>
      </w:hyperlink>
    </w:p>
    <w:p w:rsidR="006E5578" w:rsidRDefault="006E5578" w:rsidP="006E5578">
      <w:pPr>
        <w:pStyle w:val="ListParagraph"/>
        <w:spacing w:line="240" w:lineRule="auto"/>
      </w:pPr>
      <w:r>
        <w:t xml:space="preserve">This article “Surprising Facts </w:t>
      </w:r>
      <w:proofErr w:type="gramStart"/>
      <w:r>
        <w:t>About</w:t>
      </w:r>
      <w:proofErr w:type="gramEnd"/>
      <w:r>
        <w:t xml:space="preserve"> Pet Rats” includes fun facts and statistics.  </w:t>
      </w:r>
    </w:p>
    <w:p w:rsidR="006E5578" w:rsidRDefault="006E5578" w:rsidP="006E5578">
      <w:pPr>
        <w:pStyle w:val="ListParagraph"/>
        <w:spacing w:line="240" w:lineRule="auto"/>
        <w:rPr>
          <w:color w:val="76923C" w:themeColor="accent3" w:themeShade="BF"/>
        </w:rPr>
      </w:pPr>
    </w:p>
    <w:p w:rsidR="006E5578" w:rsidRDefault="006E5578" w:rsidP="006E5578">
      <w:pPr>
        <w:pStyle w:val="ListParagraph"/>
        <w:numPr>
          <w:ilvl w:val="0"/>
          <w:numId w:val="5"/>
        </w:numPr>
        <w:spacing w:line="240" w:lineRule="auto"/>
        <w:rPr>
          <w:b/>
        </w:rPr>
      </w:pPr>
      <w:r>
        <w:rPr>
          <w:b/>
        </w:rPr>
        <w:t>Informative/</w:t>
      </w:r>
      <w:r>
        <w:rPr>
          <w:b/>
          <w:i/>
        </w:rPr>
        <w:t>”Why Martha Stewart’s Assistant’s Reluctant Testimony was So Effective”</w:t>
      </w:r>
    </w:p>
    <w:p w:rsidR="006E5578" w:rsidRDefault="006E5578" w:rsidP="006E5578">
      <w:pPr>
        <w:pStyle w:val="ListParagraph"/>
        <w:spacing w:line="240" w:lineRule="auto"/>
      </w:pPr>
      <w:r>
        <w:t>Students probably don’t recall this famous trial that sent media celebrity Martha Stewart to prison.  Her assistant’s reluctant testimony was what influenced the jury.</w:t>
      </w:r>
    </w:p>
    <w:p w:rsidR="006E5578" w:rsidRDefault="006E5578" w:rsidP="006E5578">
      <w:pPr>
        <w:pStyle w:val="ListParagraph"/>
        <w:spacing w:line="240" w:lineRule="auto"/>
      </w:pPr>
      <w:hyperlink r:id="rId8" w:history="1">
        <w:r>
          <w:rPr>
            <w:rStyle w:val="Hyperlink"/>
          </w:rPr>
          <w:t>http://money.cnn.com/2004/02/10/news/companies/martha/</w:t>
        </w:r>
      </w:hyperlink>
    </w:p>
    <w:p w:rsidR="006E5578" w:rsidRDefault="006E5578" w:rsidP="006E5578">
      <w:pPr>
        <w:pStyle w:val="ListParagraph"/>
        <w:spacing w:line="240" w:lineRule="auto"/>
      </w:pPr>
      <w:r>
        <w:t>This report covers the assistant’s reluctant court testimony.</w:t>
      </w:r>
    </w:p>
    <w:p w:rsidR="006E5578" w:rsidRDefault="006E5578" w:rsidP="006E5578">
      <w:pPr>
        <w:pStyle w:val="ListParagraph"/>
        <w:spacing w:line="240" w:lineRule="auto"/>
      </w:pPr>
      <w:hyperlink r:id="rId9" w:history="1">
        <w:r>
          <w:rPr>
            <w:rStyle w:val="Hyperlink"/>
          </w:rPr>
          <w:t>http://usatoday30.usatoday.com/money/media/2004-02-09-stewart-trial-mon_x.htm</w:t>
        </w:r>
      </w:hyperlink>
    </w:p>
    <w:p w:rsidR="006E5578" w:rsidRDefault="006E5578" w:rsidP="006E5578">
      <w:pPr>
        <w:pStyle w:val="ListParagraph"/>
        <w:spacing w:line="240" w:lineRule="auto"/>
      </w:pPr>
      <w:r>
        <w:t>Although students will very often have difficulty finding reluctant testimony, when they can, as this article describes, it is extremely effective.</w:t>
      </w:r>
    </w:p>
    <w:p w:rsidR="006E5578" w:rsidRDefault="006E5578" w:rsidP="006E5578">
      <w:pPr>
        <w:rPr>
          <w:color w:val="76923C" w:themeColor="accent3" w:themeShade="BF"/>
        </w:rPr>
      </w:pPr>
    </w:p>
    <w:p w:rsidR="006E5578" w:rsidRDefault="006E5578" w:rsidP="006E5578">
      <w:pPr>
        <w:rPr>
          <w:color w:val="76923C" w:themeColor="accent3" w:themeShade="BF"/>
        </w:rPr>
      </w:pPr>
    </w:p>
    <w:p w:rsidR="003678DC" w:rsidRPr="00955692" w:rsidRDefault="003678DC" w:rsidP="006E5578">
      <w:pPr>
        <w:pStyle w:val="ListParagraph"/>
        <w:spacing w:line="240" w:lineRule="auto"/>
      </w:pPr>
      <w:bookmarkStart w:id="0" w:name="_GoBack"/>
      <w:bookmarkEnd w:id="0"/>
    </w:p>
    <w:sectPr w:rsidR="003678DC" w:rsidRPr="00955692" w:rsidSect="002470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20456"/>
    <w:multiLevelType w:val="hybridMultilevel"/>
    <w:tmpl w:val="6D829890"/>
    <w:lvl w:ilvl="0" w:tplc="0409000F">
      <w:start w:val="1"/>
      <w:numFmt w:val="decimal"/>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D791D63"/>
    <w:multiLevelType w:val="hybridMultilevel"/>
    <w:tmpl w:val="A79C7F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4E55B9F"/>
    <w:multiLevelType w:val="hybridMultilevel"/>
    <w:tmpl w:val="7770A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6F7B65"/>
    <w:multiLevelType w:val="hybridMultilevel"/>
    <w:tmpl w:val="6ABE8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867E40"/>
    <w:multiLevelType w:val="hybridMultilevel"/>
    <w:tmpl w:val="6D829890"/>
    <w:lvl w:ilvl="0" w:tplc="0409000F">
      <w:start w:val="1"/>
      <w:numFmt w:val="decimal"/>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EF12089"/>
    <w:multiLevelType w:val="hybridMultilevel"/>
    <w:tmpl w:val="172EBD7E"/>
    <w:lvl w:ilvl="0" w:tplc="167C107E">
      <w:start w:val="1"/>
      <w:numFmt w:val="decimal"/>
      <w:lvlText w:val="%1."/>
      <w:lvlJc w:val="left"/>
      <w:pPr>
        <w:ind w:left="720" w:hanging="360"/>
      </w:pPr>
      <w:rPr>
        <w:rFonts w:asciiTheme="minorHAnsi" w:eastAsiaTheme="minorHAnsi" w:hAnsiTheme="minorHAnsi" w:cstheme="minorBidi"/>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54F2B2B"/>
    <w:multiLevelType w:val="hybridMultilevel"/>
    <w:tmpl w:val="8376C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0E17BE"/>
    <w:multiLevelType w:val="hybridMultilevel"/>
    <w:tmpl w:val="8A44CD9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1AE5239"/>
    <w:multiLevelType w:val="hybridMultilevel"/>
    <w:tmpl w:val="03343CA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5A3388"/>
    <w:multiLevelType w:val="hybridMultilevel"/>
    <w:tmpl w:val="3508B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A85B06"/>
    <w:multiLevelType w:val="hybridMultilevel"/>
    <w:tmpl w:val="63460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8"/>
  </w:num>
  <w:num w:numId="9">
    <w:abstractNumId w:val="0"/>
  </w:num>
  <w:num w:numId="10">
    <w:abstractNumId w:val="2"/>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4D7"/>
    <w:rsid w:val="000D4F41"/>
    <w:rsid w:val="001B49C8"/>
    <w:rsid w:val="001F4E0D"/>
    <w:rsid w:val="00216364"/>
    <w:rsid w:val="0024700E"/>
    <w:rsid w:val="003678DC"/>
    <w:rsid w:val="00477EA1"/>
    <w:rsid w:val="005C31BD"/>
    <w:rsid w:val="006254D7"/>
    <w:rsid w:val="006E5578"/>
    <w:rsid w:val="00955692"/>
    <w:rsid w:val="009C6979"/>
    <w:rsid w:val="009C7FBD"/>
    <w:rsid w:val="00A61F72"/>
    <w:rsid w:val="00B36F7C"/>
    <w:rsid w:val="00B708B3"/>
    <w:rsid w:val="00C219BA"/>
    <w:rsid w:val="00DB4F35"/>
    <w:rsid w:val="00E92BBC"/>
    <w:rsid w:val="00E96F5C"/>
    <w:rsid w:val="00F2210D"/>
    <w:rsid w:val="00F35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54D7"/>
    <w:rPr>
      <w:color w:val="0000FF" w:themeColor="hyperlink"/>
      <w:u w:val="single"/>
    </w:rPr>
  </w:style>
  <w:style w:type="paragraph" w:styleId="ListParagraph">
    <w:name w:val="List Paragraph"/>
    <w:basedOn w:val="Normal"/>
    <w:uiPriority w:val="34"/>
    <w:qFormat/>
    <w:rsid w:val="006254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54D7"/>
    <w:rPr>
      <w:color w:val="0000FF" w:themeColor="hyperlink"/>
      <w:u w:val="single"/>
    </w:rPr>
  </w:style>
  <w:style w:type="paragraph" w:styleId="ListParagraph">
    <w:name w:val="List Paragraph"/>
    <w:basedOn w:val="Normal"/>
    <w:uiPriority w:val="34"/>
    <w:qFormat/>
    <w:rsid w:val="006254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17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ney.cnn.com/2004/02/10/news/companies/martha/" TargetMode="External"/><Relationship Id="rId3" Type="http://schemas.microsoft.com/office/2007/relationships/stylesWithEffects" Target="stylesWithEffects.xml"/><Relationship Id="rId7" Type="http://schemas.openxmlformats.org/officeDocument/2006/relationships/hyperlink" Target="http://healthypets.mercola.com/sites/healthypets/archive/2011/04/07/surprising-facts-about-pet-rat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kihow.com/Care-for-a-Pet-Ra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satoday30.usatoday.com/money/media/2004-02-09-stewart-trial-mon_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rgsteinberg</dc:creator>
  <cp:lastModifiedBy>SageUser</cp:lastModifiedBy>
  <cp:revision>3</cp:revision>
  <dcterms:created xsi:type="dcterms:W3CDTF">2014-10-27T15:19:00Z</dcterms:created>
  <dcterms:modified xsi:type="dcterms:W3CDTF">2014-11-10T22:47:00Z</dcterms:modified>
</cp:coreProperties>
</file>