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161" w:rsidRPr="00357161" w:rsidRDefault="00357161" w:rsidP="0035716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7161">
        <w:rPr>
          <w:rFonts w:ascii="Times New Roman" w:hAnsi="Times New Roman" w:cs="Times New Roman"/>
          <w:b/>
          <w:sz w:val="32"/>
          <w:szCs w:val="32"/>
        </w:rPr>
        <w:t>Chapter 3:  Society and Culture: Hardware and Software of Our Social World</w:t>
      </w:r>
    </w:p>
    <w:p w:rsidR="00357161" w:rsidRPr="00357161" w:rsidRDefault="00357161" w:rsidP="0035716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57161" w:rsidRDefault="00F269D6" w:rsidP="0035716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SAGE JOURNAL ARTICLES AND READINGS</w:t>
      </w:r>
    </w:p>
    <w:p w:rsidR="00F269D6" w:rsidRPr="00357161" w:rsidRDefault="00F269D6" w:rsidP="0035716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69D6" w:rsidRPr="00357161" w:rsidRDefault="00F269D6" w:rsidP="00F269D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357161">
        <w:rPr>
          <w:rFonts w:ascii="Times New Roman" w:hAnsi="Times New Roman" w:cs="Times New Roman"/>
          <w:b/>
          <w:sz w:val="24"/>
          <w:szCs w:val="24"/>
        </w:rPr>
        <w:t>Journal Articles</w:t>
      </w:r>
      <w:r>
        <w:rPr>
          <w:rFonts w:ascii="Times New Roman" w:hAnsi="Times New Roman" w:cs="Times New Roman"/>
          <w:b/>
          <w:sz w:val="24"/>
          <w:szCs w:val="24"/>
        </w:rPr>
        <w:t xml:space="preserve"> and Reference Articles</w:t>
      </w:r>
      <w:r w:rsidRPr="00357161">
        <w:rPr>
          <w:rFonts w:ascii="Times New Roman" w:hAnsi="Times New Roman" w:cs="Times New Roman"/>
          <w:b/>
          <w:sz w:val="24"/>
          <w:szCs w:val="24"/>
        </w:rPr>
        <w:t>:</w:t>
      </w:r>
    </w:p>
    <w:p w:rsidR="00F269D6" w:rsidRPr="00357161" w:rsidRDefault="00F66C00" w:rsidP="00F269D6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7" w:history="1">
        <w:r w:rsidR="00F269D6" w:rsidRPr="00357161">
          <w:rPr>
            <w:rStyle w:val="Hyperlink"/>
            <w:b w:val="0"/>
            <w:sz w:val="24"/>
            <w:szCs w:val="24"/>
          </w:rPr>
          <w:t>Culture and Food</w:t>
        </w:r>
      </w:hyperlink>
    </w:p>
    <w:p w:rsidR="00F269D6" w:rsidRPr="00357161" w:rsidRDefault="00F66C00" w:rsidP="00F269D6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8" w:history="1">
        <w:r w:rsidR="00F269D6" w:rsidRPr="00F66C00">
          <w:rPr>
            <w:rStyle w:val="Hyperlink"/>
            <w:b w:val="0"/>
            <w:sz w:val="24"/>
            <w:szCs w:val="24"/>
          </w:rPr>
          <w:t>Folkways</w:t>
        </w:r>
      </w:hyperlink>
    </w:p>
    <w:p w:rsidR="00F269D6" w:rsidRPr="00357161" w:rsidRDefault="00F66C00" w:rsidP="00F269D6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9" w:history="1">
        <w:r w:rsidR="00F269D6" w:rsidRPr="00F66C00">
          <w:rPr>
            <w:rStyle w:val="Hyperlink"/>
            <w:b w:val="0"/>
            <w:sz w:val="24"/>
            <w:szCs w:val="24"/>
          </w:rPr>
          <w:t>Symbolic Interaction</w:t>
        </w:r>
      </w:hyperlink>
    </w:p>
    <w:p w:rsidR="00F269D6" w:rsidRPr="00357161" w:rsidRDefault="00F269D6" w:rsidP="00F269D6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F269D6" w:rsidRPr="00357161" w:rsidRDefault="00F269D6" w:rsidP="00F269D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357161">
        <w:rPr>
          <w:rFonts w:ascii="Times New Roman" w:hAnsi="Times New Roman" w:cs="Times New Roman"/>
          <w:b/>
          <w:sz w:val="24"/>
          <w:szCs w:val="24"/>
        </w:rPr>
        <w:t>CQ Researcher:</w:t>
      </w:r>
    </w:p>
    <w:p w:rsidR="00F269D6" w:rsidRPr="00357161" w:rsidRDefault="00F66C00" w:rsidP="00F269D6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10" w:history="1">
        <w:r w:rsidR="00F269D6" w:rsidRPr="00F66C00">
          <w:rPr>
            <w:rStyle w:val="Hyperlink"/>
            <w:b w:val="0"/>
            <w:sz w:val="24"/>
            <w:szCs w:val="24"/>
          </w:rPr>
          <w:t>Taboo: Assisted Suicide</w:t>
        </w:r>
      </w:hyperlink>
    </w:p>
    <w:p w:rsidR="00F269D6" w:rsidRPr="00357161" w:rsidRDefault="00F269D6" w:rsidP="00F269D6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F269D6" w:rsidRPr="00357161" w:rsidRDefault="00F269D6" w:rsidP="00F269D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357161">
        <w:rPr>
          <w:rFonts w:ascii="Times New Roman" w:hAnsi="Times New Roman" w:cs="Times New Roman"/>
          <w:b/>
          <w:sz w:val="24"/>
          <w:szCs w:val="24"/>
        </w:rPr>
        <w:t>Pacific Standard:</w:t>
      </w:r>
    </w:p>
    <w:p w:rsidR="00F269D6" w:rsidRPr="00357161" w:rsidRDefault="00F66C00" w:rsidP="00F269D6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11" w:history="1">
        <w:r w:rsidR="00F269D6" w:rsidRPr="00357161">
          <w:rPr>
            <w:rStyle w:val="Hyperlink"/>
            <w:b w:val="0"/>
            <w:sz w:val="24"/>
            <w:szCs w:val="24"/>
          </w:rPr>
          <w:t>Counterculture and the Mainstream</w:t>
        </w:r>
      </w:hyperlink>
    </w:p>
    <w:p w:rsidR="00F269D6" w:rsidRPr="00357161" w:rsidRDefault="00F269D6" w:rsidP="00F269D6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9C3DCC" w:rsidRPr="00357161" w:rsidRDefault="009C3DCC" w:rsidP="00F269D6">
      <w:pPr>
        <w:spacing w:before="24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sectPr w:rsidR="009C3DCC" w:rsidRPr="00357161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6C1" w:rsidRDefault="001E16C1" w:rsidP="001E16C1">
      <w:pPr>
        <w:spacing w:after="0" w:line="240" w:lineRule="auto"/>
      </w:pPr>
      <w:r>
        <w:separator/>
      </w:r>
    </w:p>
  </w:endnote>
  <w:endnote w:type="continuationSeparator" w:id="0">
    <w:p w:rsidR="001E16C1" w:rsidRDefault="001E16C1" w:rsidP="001E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6C1" w:rsidRDefault="001E16C1" w:rsidP="001E16C1">
      <w:pPr>
        <w:spacing w:after="0" w:line="240" w:lineRule="auto"/>
      </w:pPr>
      <w:r>
        <w:separator/>
      </w:r>
    </w:p>
  </w:footnote>
  <w:footnote w:type="continuationSeparator" w:id="0">
    <w:p w:rsidR="001E16C1" w:rsidRDefault="001E16C1" w:rsidP="001E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C1" w:rsidRDefault="001E16C1" w:rsidP="001E16C1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1E16C1" w:rsidRDefault="001E16C1" w:rsidP="001E16C1">
    <w:pPr>
      <w:pStyle w:val="Header"/>
    </w:pPr>
    <w:proofErr w:type="gramStart"/>
    <w:r>
      <w:t>by</w:t>
    </w:r>
    <w:proofErr w:type="gramEnd"/>
    <w:r>
      <w:t xml:space="preserve"> Jeanne H. Ballantine, Keith A. Roberts, Kathleen Odell Korgen</w:t>
    </w:r>
  </w:p>
  <w:p w:rsidR="001E16C1" w:rsidRDefault="001E16C1">
    <w:pPr>
      <w:pStyle w:val="Header"/>
    </w:pPr>
  </w:p>
  <w:p w:rsidR="001E16C1" w:rsidRDefault="001E16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CC"/>
    <w:rsid w:val="001E16C1"/>
    <w:rsid w:val="002500A2"/>
    <w:rsid w:val="002F0A33"/>
    <w:rsid w:val="00357161"/>
    <w:rsid w:val="003E6381"/>
    <w:rsid w:val="004101CE"/>
    <w:rsid w:val="00645474"/>
    <w:rsid w:val="006D2A4F"/>
    <w:rsid w:val="007022D5"/>
    <w:rsid w:val="007A5C0D"/>
    <w:rsid w:val="009C3DCC"/>
    <w:rsid w:val="00C94F16"/>
    <w:rsid w:val="00DE7CBC"/>
    <w:rsid w:val="00E80360"/>
    <w:rsid w:val="00EE4BE7"/>
    <w:rsid w:val="00F1247E"/>
    <w:rsid w:val="00F256D5"/>
    <w:rsid w:val="00F269D6"/>
    <w:rsid w:val="00F6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1E1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6C1"/>
  </w:style>
  <w:style w:type="paragraph" w:styleId="Footer">
    <w:name w:val="footer"/>
    <w:basedOn w:val="Normal"/>
    <w:link w:val="FooterChar"/>
    <w:uiPriority w:val="99"/>
    <w:unhideWhenUsed/>
    <w:rsid w:val="001E1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6C1"/>
  </w:style>
  <w:style w:type="paragraph" w:styleId="BalloonText">
    <w:name w:val="Balloon Text"/>
    <w:basedOn w:val="Normal"/>
    <w:link w:val="BalloonTextChar"/>
    <w:uiPriority w:val="99"/>
    <w:semiHidden/>
    <w:unhideWhenUsed/>
    <w:rsid w:val="001E1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1E1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6C1"/>
  </w:style>
  <w:style w:type="paragraph" w:styleId="Footer">
    <w:name w:val="footer"/>
    <w:basedOn w:val="Normal"/>
    <w:link w:val="FooterChar"/>
    <w:uiPriority w:val="99"/>
    <w:unhideWhenUsed/>
    <w:rsid w:val="001E1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6C1"/>
  </w:style>
  <w:style w:type="paragraph" w:styleId="BalloonText">
    <w:name w:val="Balloon Text"/>
    <w:basedOn w:val="Normal"/>
    <w:link w:val="BalloonTextChar"/>
    <w:uiPriority w:val="99"/>
    <w:semiHidden/>
    <w:unhideWhenUsed/>
    <w:rsid w:val="001E1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ve-sagecompanion.gotpantheon.com/sites/default/files/Ballantine5e_Ch3_Folkways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oc.sagepub.com/cgi/reprint/6/2/203?ijkey=tZSFHsnBheync&amp;keytype=ref&amp;siteid=spjoc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smag.com/navigation/books-and-culture/commercializing-counterculture-summer-music-festival-went-mainstream-86334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live-sagecompanion.gotpantheon.com/sites/default/files/Ballantine5e_Ch3_AssistedSuicid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ve-sagecompanion.gotpantheon.com/sites/default/files/Ballantine5e_Ch3_SymbolicInteractionism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5</cp:revision>
  <dcterms:created xsi:type="dcterms:W3CDTF">2015-01-27T22:14:00Z</dcterms:created>
  <dcterms:modified xsi:type="dcterms:W3CDTF">2015-07-09T20:41:00Z</dcterms:modified>
</cp:coreProperties>
</file>