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2D3" w:rsidRDefault="00B912D3" w:rsidP="00B912D3">
      <w:pPr>
        <w:jc w:val="center"/>
        <w:rPr>
          <w:b/>
          <w:bCs/>
        </w:rPr>
      </w:pPr>
      <w:r w:rsidRPr="00F77B7D">
        <w:rPr>
          <w:b/>
          <w:bCs/>
        </w:rPr>
        <w:t xml:space="preserve">Chapter 6: </w:t>
      </w:r>
      <w:r>
        <w:rPr>
          <w:b/>
          <w:bCs/>
        </w:rPr>
        <w:t>Deviance a</w:t>
      </w:r>
      <w:r w:rsidRPr="00F77B7D">
        <w:rPr>
          <w:b/>
          <w:bCs/>
        </w:rPr>
        <w:t xml:space="preserve">nd Social Control: </w:t>
      </w:r>
    </w:p>
    <w:p w:rsidR="00B912D3" w:rsidRPr="00F77B7D" w:rsidRDefault="00B912D3" w:rsidP="00B912D3">
      <w:pPr>
        <w:jc w:val="center"/>
        <w:rPr>
          <w:b/>
          <w:bCs/>
        </w:rPr>
      </w:pPr>
      <w:r w:rsidRPr="00F77B7D">
        <w:rPr>
          <w:b/>
          <w:bCs/>
        </w:rPr>
        <w:t xml:space="preserve">Sickos, Perverts, Freaks, and Folks </w:t>
      </w:r>
      <w:proofErr w:type="gramStart"/>
      <w:r w:rsidRPr="00F77B7D">
        <w:rPr>
          <w:b/>
          <w:bCs/>
        </w:rPr>
        <w:t>Like</w:t>
      </w:r>
      <w:proofErr w:type="gramEnd"/>
      <w:r w:rsidRPr="00F77B7D">
        <w:rPr>
          <w:b/>
          <w:bCs/>
        </w:rPr>
        <w:t xml:space="preserve"> Us</w:t>
      </w:r>
    </w:p>
    <w:p w:rsidR="00B912D3" w:rsidRPr="00F77B7D" w:rsidRDefault="00B912D3" w:rsidP="00B912D3">
      <w:pPr>
        <w:jc w:val="center"/>
        <w:rPr>
          <w:b/>
          <w:bCs/>
        </w:rPr>
      </w:pPr>
      <w:r w:rsidRPr="00F77B7D">
        <w:rPr>
          <w:b/>
          <w:bCs/>
        </w:rPr>
        <w:t>This American Life</w:t>
      </w:r>
    </w:p>
    <w:p w:rsidR="00FB5FB1" w:rsidRDefault="00FB5FB1" w:rsidP="00B912D3">
      <w:pPr>
        <w:jc w:val="center"/>
        <w:rPr>
          <w:b/>
        </w:rPr>
      </w:pPr>
    </w:p>
    <w:p w:rsidR="00FA0256" w:rsidRDefault="00FA0256" w:rsidP="00B912D3">
      <w:pPr>
        <w:jc w:val="center"/>
        <w:rPr>
          <w:b/>
        </w:rPr>
      </w:pPr>
      <w:r w:rsidRPr="00990B9E">
        <w:rPr>
          <w:b/>
        </w:rPr>
        <w:t>Recommended Readings</w:t>
      </w:r>
    </w:p>
    <w:p w:rsidR="00B912D3" w:rsidRPr="00990B9E" w:rsidRDefault="00B912D3" w:rsidP="00B912D3">
      <w:pPr>
        <w:jc w:val="center"/>
        <w:rPr>
          <w:b/>
        </w:rPr>
      </w:pPr>
    </w:p>
    <w:p w:rsidR="00FA0256" w:rsidRDefault="00FA0256" w:rsidP="00B912D3">
      <w:pPr>
        <w:pStyle w:val="NormalWeb"/>
        <w:spacing w:before="0" w:beforeAutospacing="0" w:after="0" w:afterAutospacing="0"/>
      </w:pPr>
      <w:r>
        <w:t xml:space="preserve">Phillippe </w:t>
      </w:r>
      <w:proofErr w:type="spellStart"/>
      <w:r>
        <w:t>Bourgois</w:t>
      </w:r>
      <w:proofErr w:type="spellEnd"/>
      <w:r>
        <w:t xml:space="preserve">, </w:t>
      </w:r>
      <w:r>
        <w:rPr>
          <w:rStyle w:val="Emphasis"/>
        </w:rPr>
        <w:t>Selling Crack in el Barrio</w:t>
      </w:r>
      <w:r>
        <w:rPr>
          <w:i/>
          <w:iCs/>
        </w:rPr>
        <w:br/>
      </w:r>
      <w:r>
        <w:t xml:space="preserve">For his dissertation, </w:t>
      </w:r>
      <w:proofErr w:type="spellStart"/>
      <w:r>
        <w:t>Bourgois</w:t>
      </w:r>
      <w:proofErr w:type="spellEnd"/>
      <w:r>
        <w:t xml:space="preserve"> lived among crack dealers to learn the inner workings of the business and much more about the young dealers themselves.</w:t>
      </w:r>
    </w:p>
    <w:p w:rsidR="00B912D3" w:rsidRDefault="00B912D3" w:rsidP="00B912D3">
      <w:pPr>
        <w:pStyle w:val="NormalWeb"/>
        <w:spacing w:before="0" w:beforeAutospacing="0" w:after="0" w:afterAutospacing="0"/>
      </w:pPr>
    </w:p>
    <w:p w:rsidR="00FA0256" w:rsidRDefault="00FA0256" w:rsidP="00B912D3">
      <w:pPr>
        <w:pStyle w:val="NormalWeb"/>
        <w:spacing w:before="0" w:beforeAutospacing="0" w:after="0" w:afterAutospacing="0"/>
      </w:pPr>
      <w:r>
        <w:t xml:space="preserve">Erving Goffman, Stigma: </w:t>
      </w:r>
      <w:r>
        <w:rPr>
          <w:rStyle w:val="Emphasis"/>
        </w:rPr>
        <w:t>Notes on the Management of Spoiled Identity</w:t>
      </w:r>
      <w:r>
        <w:rPr>
          <w:i/>
          <w:iCs/>
        </w:rPr>
        <w:br/>
      </w:r>
      <w:r>
        <w:t>In this classic piece, Goffman focuses on those who are considered deviant simply because they are different. He uses the examples of people who are physically disabled, former mental patients, prostitutes, and those who are addicted to drugs to make his case.</w:t>
      </w:r>
    </w:p>
    <w:p w:rsidR="00B912D3" w:rsidRDefault="00B912D3" w:rsidP="00B912D3">
      <w:pPr>
        <w:pStyle w:val="NormalWeb"/>
        <w:spacing w:before="0" w:beforeAutospacing="0" w:after="0" w:afterAutospacing="0"/>
      </w:pPr>
    </w:p>
    <w:p w:rsidR="00FA0256" w:rsidRDefault="00FA0256" w:rsidP="00B912D3">
      <w:pPr>
        <w:pStyle w:val="NormalWeb"/>
        <w:spacing w:before="0" w:beforeAutospacing="0" w:after="0" w:afterAutospacing="0"/>
      </w:pPr>
      <w:r>
        <w:t xml:space="preserve">Edward </w:t>
      </w:r>
      <w:proofErr w:type="spellStart"/>
      <w:r>
        <w:t>Humes</w:t>
      </w:r>
      <w:proofErr w:type="spellEnd"/>
      <w:r>
        <w:t xml:space="preserve">, </w:t>
      </w:r>
      <w:r>
        <w:rPr>
          <w:rStyle w:val="Emphasis"/>
        </w:rPr>
        <w:t>No Matter How Loud I Shout: A Year in the Life of Juvenile Court</w:t>
      </w:r>
      <w:r>
        <w:rPr>
          <w:i/>
          <w:iCs/>
        </w:rPr>
        <w:br/>
      </w:r>
      <w:proofErr w:type="spellStart"/>
      <w:r>
        <w:t>Humes</w:t>
      </w:r>
      <w:proofErr w:type="spellEnd"/>
      <w:r>
        <w:t xml:space="preserve"> tells the stories of individual youth to argue that the juvenile justice system does more to make children into future criminals than it does to reform them.</w:t>
      </w:r>
    </w:p>
    <w:p w:rsidR="00B912D3" w:rsidRDefault="00B912D3" w:rsidP="00B912D3">
      <w:pPr>
        <w:pStyle w:val="NormalWeb"/>
        <w:spacing w:before="0" w:beforeAutospacing="0" w:after="0" w:afterAutospacing="0"/>
      </w:pPr>
    </w:p>
    <w:p w:rsidR="00FA0256" w:rsidRDefault="00FA0256" w:rsidP="00B912D3">
      <w:pPr>
        <w:pStyle w:val="NormalWeb"/>
        <w:spacing w:before="0" w:beforeAutospacing="0" w:after="0" w:afterAutospacing="0"/>
      </w:pPr>
      <w:r>
        <w:t xml:space="preserve">Katherine S. Newman, </w:t>
      </w:r>
      <w:proofErr w:type="spellStart"/>
      <w:r>
        <w:t>Cybelle</w:t>
      </w:r>
      <w:proofErr w:type="spellEnd"/>
      <w:r>
        <w:t xml:space="preserve"> Fox, Wendy Roth, and Jal Mehta Rampage, </w:t>
      </w:r>
      <w:r>
        <w:rPr>
          <w:rStyle w:val="Emphasis"/>
        </w:rPr>
        <w:t>The Social Roots of School Shootings</w:t>
      </w:r>
      <w:r>
        <w:rPr>
          <w:i/>
          <w:iCs/>
        </w:rPr>
        <w:br/>
      </w:r>
      <w:r>
        <w:t>The authors interviewed 163 people impacted by school shootings to determine what social factors the shooters, their families and their communities had in common</w:t>
      </w:r>
      <w:r w:rsidR="00B912D3">
        <w:t>.</w:t>
      </w:r>
    </w:p>
    <w:p w:rsidR="00B912D3" w:rsidRDefault="00B912D3" w:rsidP="00B912D3">
      <w:pPr>
        <w:pStyle w:val="NormalWeb"/>
        <w:spacing w:before="0" w:beforeAutospacing="0" w:after="0" w:afterAutospacing="0"/>
      </w:pPr>
    </w:p>
    <w:p w:rsidR="00FA0256" w:rsidRDefault="00FA0256" w:rsidP="00B912D3">
      <w:pPr>
        <w:pStyle w:val="NormalWeb"/>
        <w:spacing w:before="0" w:beforeAutospacing="0" w:after="0" w:afterAutospacing="0"/>
      </w:pPr>
      <w:r>
        <w:t xml:space="preserve">Jocelyn M. Pollock-Byrne, </w:t>
      </w:r>
      <w:r>
        <w:rPr>
          <w:rStyle w:val="Emphasis"/>
        </w:rPr>
        <w:t>Women, Prison, and Crime</w:t>
      </w:r>
      <w:r>
        <w:rPr>
          <w:i/>
          <w:iCs/>
        </w:rPr>
        <w:br/>
      </w:r>
      <w:r>
        <w:t>In this comprehensive book, Pollock-Byrne covers such topics as the history of women's crime and sentencing as well as the lives the women lead within a prison itself.</w:t>
      </w:r>
    </w:p>
    <w:p w:rsidR="00B912D3" w:rsidRDefault="00B912D3" w:rsidP="00B912D3">
      <w:pPr>
        <w:pStyle w:val="NormalWeb"/>
        <w:spacing w:before="0" w:beforeAutospacing="0" w:after="0" w:afterAutospacing="0"/>
      </w:pPr>
    </w:p>
    <w:p w:rsidR="00FA0256" w:rsidRDefault="00FA0256" w:rsidP="00B912D3">
      <w:pPr>
        <w:pStyle w:val="NormalWeb"/>
        <w:spacing w:before="0" w:beforeAutospacing="0" w:after="0" w:afterAutospacing="0"/>
      </w:pPr>
      <w:r>
        <w:t xml:space="preserve">Stephen M. </w:t>
      </w:r>
      <w:proofErr w:type="spellStart"/>
      <w:r>
        <w:t>Rosoff</w:t>
      </w:r>
      <w:proofErr w:type="spellEnd"/>
      <w:r>
        <w:t xml:space="preserve">, Henry N. </w:t>
      </w:r>
      <w:proofErr w:type="spellStart"/>
      <w:r>
        <w:t>Pontell</w:t>
      </w:r>
      <w:proofErr w:type="spellEnd"/>
      <w:r>
        <w:t xml:space="preserve">, and Robert Tillman, </w:t>
      </w:r>
      <w:r>
        <w:rPr>
          <w:rStyle w:val="Emphasis"/>
        </w:rPr>
        <w:t xml:space="preserve">Profit </w:t>
      </w:r>
      <w:proofErr w:type="gramStart"/>
      <w:r>
        <w:rPr>
          <w:rStyle w:val="Emphasis"/>
        </w:rPr>
        <w:t>Without</w:t>
      </w:r>
      <w:proofErr w:type="gramEnd"/>
      <w:r>
        <w:rPr>
          <w:rStyle w:val="Emphasis"/>
        </w:rPr>
        <w:t xml:space="preserve"> Honor: White Collar Crime and the Looting of </w:t>
      </w:r>
      <w:smartTag w:uri="urn:schemas-microsoft-com:office:smarttags" w:element="country-region">
        <w:r>
          <w:rPr>
            <w:rStyle w:val="Emphasis"/>
          </w:rPr>
          <w:t>America</w:t>
        </w:r>
      </w:smartTag>
      <w:r>
        <w:rPr>
          <w:i/>
          <w:iCs/>
        </w:rPr>
        <w:br/>
      </w:r>
      <w:r>
        <w:t xml:space="preserve">Here, the authors detail the temptations and aftermath of a variety of white collar crimes in settings ranging from corporate </w:t>
      </w:r>
      <w:smartTag w:uri="urn:schemas-microsoft-com:office:smarttags" w:element="place">
        <w:smartTag w:uri="urn:schemas-microsoft-com:office:smarttags" w:element="country-region">
          <w:r>
            <w:t>America</w:t>
          </w:r>
        </w:smartTag>
      </w:smartTag>
      <w:r>
        <w:t xml:space="preserve"> to schools and hospitals.</w:t>
      </w:r>
    </w:p>
    <w:p w:rsidR="00B912D3" w:rsidRDefault="00B912D3" w:rsidP="00B912D3">
      <w:pPr>
        <w:pStyle w:val="NormalWeb"/>
        <w:spacing w:before="0" w:beforeAutospacing="0" w:after="0" w:afterAutospacing="0"/>
      </w:pPr>
    </w:p>
    <w:p w:rsidR="00FA0256" w:rsidRDefault="00FA0256" w:rsidP="00B912D3">
      <w:pPr>
        <w:pStyle w:val="NormalWeb"/>
        <w:spacing w:before="0" w:beforeAutospacing="0" w:after="0" w:afterAutospacing="0"/>
      </w:pPr>
      <w:r>
        <w:t>Eric Schlosser,</w:t>
      </w:r>
      <w:r>
        <w:rPr>
          <w:rStyle w:val="Emphasis"/>
        </w:rPr>
        <w:t xml:space="preserve"> Reefer Madness: Sex, Drugs, and Cheap Labor in the American Black Market</w:t>
      </w:r>
      <w:r>
        <w:rPr>
          <w:i/>
          <w:iCs/>
        </w:rPr>
        <w:br/>
      </w:r>
      <w:r>
        <w:t xml:space="preserve">Schlosser examines three "black market" economies: marijuana, pornography, and immigrant labor. He questions what the unequal justice afforded to those who participate in these crimes says about culture and criminal justice in the </w:t>
      </w:r>
      <w:smartTag w:uri="urn:schemas-microsoft-com:office:smarttags" w:element="country-region">
        <w:smartTag w:uri="urn:schemas-microsoft-com:office:smarttags" w:element="place">
          <w:r>
            <w:t>United States</w:t>
          </w:r>
        </w:smartTag>
      </w:smartTag>
      <w:r>
        <w:t>.</w:t>
      </w:r>
    </w:p>
    <w:p w:rsidR="00B912D3" w:rsidRDefault="00B912D3" w:rsidP="00B912D3">
      <w:pPr>
        <w:pStyle w:val="NormalWeb"/>
        <w:spacing w:before="0" w:beforeAutospacing="0" w:after="0" w:afterAutospacing="0"/>
      </w:pPr>
    </w:p>
    <w:p w:rsidR="00FA0256" w:rsidRDefault="00FA0256" w:rsidP="00B912D3">
      <w:pPr>
        <w:pStyle w:val="NormalWeb"/>
        <w:spacing w:before="0" w:beforeAutospacing="0" w:after="0" w:afterAutospacing="0"/>
      </w:pPr>
      <w:proofErr w:type="spellStart"/>
      <w:r>
        <w:t>Kody</w:t>
      </w:r>
      <w:proofErr w:type="spellEnd"/>
      <w:r>
        <w:t xml:space="preserve"> Scott/</w:t>
      </w:r>
      <w:proofErr w:type="spellStart"/>
      <w:r>
        <w:t>Sanyika</w:t>
      </w:r>
      <w:proofErr w:type="spellEnd"/>
      <w:r>
        <w:t xml:space="preserve"> Shakur, </w:t>
      </w:r>
      <w:r>
        <w:rPr>
          <w:rStyle w:val="Emphasis"/>
        </w:rPr>
        <w:t>Monster: The Autobiography of an L.A. Gang Member</w:t>
      </w:r>
      <w:r>
        <w:rPr>
          <w:i/>
          <w:iCs/>
        </w:rPr>
        <w:br/>
      </w:r>
      <w:r>
        <w:t>In Monster, Shakur tells his story of joining the Crips at age 11 and the positive and negative consequences he has endured throughout his lifetime as a result of that decision.</w:t>
      </w:r>
    </w:p>
    <w:p w:rsidR="00B912D3" w:rsidRDefault="00B912D3" w:rsidP="00B912D3">
      <w:pPr>
        <w:pStyle w:val="NormalWeb"/>
        <w:spacing w:before="0" w:beforeAutospacing="0" w:after="0" w:afterAutospacing="0"/>
      </w:pPr>
    </w:p>
    <w:p w:rsidR="00FA0256" w:rsidRDefault="00FA0256" w:rsidP="00B912D3">
      <w:pPr>
        <w:pStyle w:val="NormalWeb"/>
        <w:spacing w:before="0" w:beforeAutospacing="0" w:after="0" w:afterAutospacing="0"/>
        <w:rPr>
          <w:i/>
        </w:rPr>
      </w:pPr>
      <w:r>
        <w:t xml:space="preserve">Philippe </w:t>
      </w:r>
      <w:proofErr w:type="spellStart"/>
      <w:r>
        <w:t>Bourgois</w:t>
      </w:r>
      <w:proofErr w:type="spellEnd"/>
      <w:r>
        <w:t xml:space="preserve"> and Jeffrey Schonberg, </w:t>
      </w:r>
      <w:r>
        <w:rPr>
          <w:i/>
        </w:rPr>
        <w:t xml:space="preserve">Righteous </w:t>
      </w:r>
      <w:proofErr w:type="spellStart"/>
      <w:r>
        <w:rPr>
          <w:i/>
        </w:rPr>
        <w:t>Dopefiend</w:t>
      </w:r>
      <w:proofErr w:type="spellEnd"/>
    </w:p>
    <w:p w:rsidR="002223C0" w:rsidRDefault="00FA0256" w:rsidP="00B912D3">
      <w:pPr>
        <w:pStyle w:val="NormalWeb"/>
        <w:spacing w:before="0" w:beforeAutospacing="0" w:after="0" w:afterAutospacing="0"/>
      </w:pPr>
      <w:r>
        <w:t xml:space="preserve">In this ethnography, </w:t>
      </w:r>
      <w:proofErr w:type="spellStart"/>
      <w:r>
        <w:t>Bourgois</w:t>
      </w:r>
      <w:proofErr w:type="spellEnd"/>
      <w:r>
        <w:t xml:space="preserve"> describes his ethnographic experience of living with homeless heroin addicts in </w:t>
      </w:r>
      <w:smartTag w:uri="urn:schemas-microsoft-com:office:smarttags" w:element="City">
        <w:smartTag w:uri="urn:schemas-microsoft-com:office:smarttags" w:element="place">
          <w:r>
            <w:t>San Francisco</w:t>
          </w:r>
        </w:smartTag>
      </w:smartTag>
      <w:r>
        <w:t xml:space="preserve">. His account is strengthened by Schonberg’s photos of the </w:t>
      </w:r>
      <w:r>
        <w:lastRenderedPageBreak/>
        <w:t>addicts and their social context. The book fantastically demonstrates how personal troubles and social issues influence addicts’ lives.</w:t>
      </w:r>
    </w:p>
    <w:p w:rsidR="00B912D3" w:rsidRDefault="00B912D3" w:rsidP="00B912D3">
      <w:pPr>
        <w:pStyle w:val="NormalWeb"/>
        <w:spacing w:before="0" w:beforeAutospacing="0" w:after="0" w:afterAutospacing="0"/>
      </w:pPr>
    </w:p>
    <w:p w:rsidR="00232BDC" w:rsidRDefault="00232BDC" w:rsidP="00B912D3">
      <w:pPr>
        <w:pStyle w:val="NormalWeb"/>
        <w:spacing w:before="0" w:beforeAutospacing="0" w:after="0" w:afterAutospacing="0"/>
      </w:pPr>
      <w:r>
        <w:t xml:space="preserve">Victor M. Rios. </w:t>
      </w:r>
      <w:r w:rsidR="00967554" w:rsidRPr="00967554">
        <w:rPr>
          <w:i/>
        </w:rPr>
        <w:t>Punished: Policing the Lives of Black and Latino Boys</w:t>
      </w:r>
      <w:r w:rsidRPr="00232BDC">
        <w:t xml:space="preserve"> </w:t>
      </w:r>
    </w:p>
    <w:p w:rsidR="00232BDC" w:rsidRDefault="00232BDC" w:rsidP="00B912D3">
      <w:pPr>
        <w:pStyle w:val="NormalWeb"/>
        <w:spacing w:before="0" w:beforeAutospacing="0" w:after="0" w:afterAutospacing="0"/>
      </w:pPr>
      <w:r>
        <w:t>V</w:t>
      </w:r>
      <w:r w:rsidRPr="00232BDC">
        <w:t xml:space="preserve">ictor Rios grew up in the ghetto of Oakland, California in the 1980s and 90s. A former gang member and juvenile delinquent, Rios managed to escape the bleak outcome of many of his friends and earned a PhD at Berkeley and returned to his hometown to study how inner city Latino and African American boys develop their sense of self in the midst of crime and intense policing. </w:t>
      </w:r>
      <w:r>
        <w:t>This book</w:t>
      </w:r>
      <w:r w:rsidRPr="00232BDC">
        <w:t xml:space="preserve"> examines the difficult lives of these young men, who now face punitive policies in their schools, communities, and a world where they are constantly policed and stigmatized.</w:t>
      </w:r>
    </w:p>
    <w:p w:rsidR="000D562C" w:rsidRDefault="000D562C" w:rsidP="00B912D3">
      <w:pPr>
        <w:pStyle w:val="NormalWeb"/>
        <w:spacing w:before="0" w:beforeAutospacing="0" w:after="0" w:afterAutospacing="0"/>
      </w:pPr>
    </w:p>
    <w:p w:rsidR="000D562C" w:rsidRDefault="000D562C" w:rsidP="000D562C">
      <w:r>
        <w:t xml:space="preserve">Jeffrey Ian Ross and Stephan C. Richards.  </w:t>
      </w:r>
      <w:r>
        <w:rPr>
          <w:i/>
        </w:rPr>
        <w:t>Behind Bars: Surviving Prison</w:t>
      </w:r>
      <w:r>
        <w:t xml:space="preserve">. This book gives practical information to those imprisoned, and, in doing so, illuminates the prison experience for others. </w:t>
      </w:r>
    </w:p>
    <w:p w:rsidR="000D562C" w:rsidRDefault="000D562C" w:rsidP="00B912D3">
      <w:pPr>
        <w:pStyle w:val="NormalWeb"/>
        <w:spacing w:before="0" w:beforeAutospacing="0" w:after="0" w:afterAutospacing="0"/>
      </w:pPr>
    </w:p>
    <w:p w:rsidR="000D562C" w:rsidRDefault="000D562C" w:rsidP="000D562C">
      <w:r>
        <w:t xml:space="preserve">Marshall B. </w:t>
      </w:r>
      <w:proofErr w:type="spellStart"/>
      <w:r>
        <w:t>Clinard</w:t>
      </w:r>
      <w:proofErr w:type="spellEnd"/>
      <w:r>
        <w:t xml:space="preserve"> and Robert F. Miller.  An overview of the nature and forms of deviance, including drug use, drunkenness, sexual behavior, and suicide.</w:t>
      </w:r>
    </w:p>
    <w:p w:rsidR="000D562C" w:rsidRDefault="000D562C" w:rsidP="00B912D3">
      <w:pPr>
        <w:pStyle w:val="NormalWeb"/>
        <w:spacing w:before="0" w:beforeAutospacing="0" w:after="0" w:afterAutospacing="0"/>
      </w:pPr>
    </w:p>
    <w:sectPr w:rsidR="000D562C" w:rsidSect="002223C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98B" w:rsidRDefault="00FD398B" w:rsidP="00FA0256">
      <w:r>
        <w:separator/>
      </w:r>
    </w:p>
  </w:endnote>
  <w:endnote w:type="continuationSeparator" w:id="0">
    <w:p w:rsidR="00FD398B" w:rsidRDefault="00FD398B" w:rsidP="00FA0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2AE" w:rsidRDefault="000112A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781392"/>
      <w:docPartObj>
        <w:docPartGallery w:val="Page Numbers (Bottom of Page)"/>
        <w:docPartUnique/>
      </w:docPartObj>
    </w:sdtPr>
    <w:sdtEndPr/>
    <w:sdtContent>
      <w:p w:rsidR="00B912D3" w:rsidRDefault="00D04BC9">
        <w:pPr>
          <w:pStyle w:val="Footer"/>
          <w:jc w:val="right"/>
        </w:pPr>
        <w:r w:rsidRPr="00B912D3">
          <w:rPr>
            <w:rFonts w:ascii="Times New Roman" w:hAnsi="Times New Roman"/>
          </w:rPr>
          <w:fldChar w:fldCharType="begin"/>
        </w:r>
        <w:r w:rsidR="00B912D3" w:rsidRPr="00B912D3">
          <w:rPr>
            <w:rFonts w:ascii="Times New Roman" w:hAnsi="Times New Roman"/>
          </w:rPr>
          <w:instrText xml:space="preserve"> PAGE   \* MERGEFORMAT </w:instrText>
        </w:r>
        <w:r w:rsidRPr="00B912D3">
          <w:rPr>
            <w:rFonts w:ascii="Times New Roman" w:hAnsi="Times New Roman"/>
          </w:rPr>
          <w:fldChar w:fldCharType="separate"/>
        </w:r>
        <w:r w:rsidR="00D23C07">
          <w:rPr>
            <w:rFonts w:ascii="Times New Roman" w:hAnsi="Times New Roman"/>
            <w:noProof/>
          </w:rPr>
          <w:t>1</w:t>
        </w:r>
        <w:r w:rsidRPr="00B912D3">
          <w:rPr>
            <w:rFonts w:ascii="Times New Roman" w:hAnsi="Times New Roman"/>
          </w:rPr>
          <w:fldChar w:fldCharType="end"/>
        </w:r>
      </w:p>
    </w:sdtContent>
  </w:sdt>
  <w:p w:rsidR="00B912D3" w:rsidRDefault="00B912D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2AE" w:rsidRDefault="000112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98B" w:rsidRDefault="00FD398B" w:rsidP="00FA0256">
      <w:r>
        <w:separator/>
      </w:r>
    </w:p>
  </w:footnote>
  <w:footnote w:type="continuationSeparator" w:id="0">
    <w:p w:rsidR="00FD398B" w:rsidRDefault="00FD398B" w:rsidP="00FA02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2AE" w:rsidRDefault="000112A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C07" w:rsidRPr="00B90C37" w:rsidRDefault="00D23C07" w:rsidP="00D23C07">
    <w:pPr>
      <w:tabs>
        <w:tab w:val="center" w:pos="4680"/>
        <w:tab w:val="right" w:pos="9360"/>
      </w:tabs>
      <w:rPr>
        <w:i/>
        <w:lang w:val="x-none" w:eastAsia="x-none"/>
      </w:rPr>
    </w:pPr>
    <w:r w:rsidRPr="00B90C37">
      <w:rPr>
        <w:i/>
        <w:lang w:val="x-none" w:eastAsia="x-none"/>
      </w:rPr>
      <w:t>Our Social World,</w:t>
    </w:r>
    <w:r>
      <w:rPr>
        <w:i/>
        <w:lang w:eastAsia="x-none"/>
      </w:rPr>
      <w:t xml:space="preserve"> Condensed Fourth</w:t>
    </w:r>
    <w:r w:rsidRPr="00B90C37">
      <w:rPr>
        <w:i/>
        <w:lang w:val="x-none" w:eastAsia="x-none"/>
      </w:rPr>
      <w:t xml:space="preserve"> Edition</w:t>
    </w:r>
  </w:p>
  <w:p w:rsidR="00FA0256" w:rsidRPr="00D23C07" w:rsidRDefault="00D23C07" w:rsidP="00D23C07">
    <w:pPr>
      <w:pStyle w:val="Header"/>
    </w:pPr>
    <w:r>
      <w:rPr>
        <w:lang w:val="x-none" w:eastAsia="x-none"/>
      </w:rPr>
      <w:t>Jeanne H. Ballantine</w:t>
    </w:r>
    <w:r>
      <w:rPr>
        <w:lang w:eastAsia="x-none"/>
      </w:rPr>
      <w:t xml:space="preserve">, </w:t>
    </w:r>
    <w:r w:rsidRPr="00B90C37">
      <w:rPr>
        <w:lang w:val="x-none" w:eastAsia="x-none"/>
      </w:rPr>
      <w:t>Keith A. Roberts</w:t>
    </w:r>
    <w:r>
      <w:rPr>
        <w:lang w:eastAsia="x-none"/>
      </w:rPr>
      <w:t>, and Kathleen Odell Korgen</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2AE" w:rsidRDefault="000112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A489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256"/>
    <w:rsid w:val="000112AE"/>
    <w:rsid w:val="000139E2"/>
    <w:rsid w:val="000B5E54"/>
    <w:rsid w:val="000D562C"/>
    <w:rsid w:val="000F34E8"/>
    <w:rsid w:val="002223C0"/>
    <w:rsid w:val="00232BDC"/>
    <w:rsid w:val="002A465F"/>
    <w:rsid w:val="002E06BB"/>
    <w:rsid w:val="004E2575"/>
    <w:rsid w:val="007B109A"/>
    <w:rsid w:val="00967554"/>
    <w:rsid w:val="00975B08"/>
    <w:rsid w:val="009C73AE"/>
    <w:rsid w:val="00A14C3C"/>
    <w:rsid w:val="00B912D3"/>
    <w:rsid w:val="00BF515D"/>
    <w:rsid w:val="00D04BC9"/>
    <w:rsid w:val="00D23C07"/>
    <w:rsid w:val="00D960A9"/>
    <w:rsid w:val="00E77863"/>
    <w:rsid w:val="00F60AEE"/>
    <w:rsid w:val="00FA0256"/>
    <w:rsid w:val="00FB5FB1"/>
    <w:rsid w:val="00FD3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FA0256"/>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FA0256"/>
    <w:pPr>
      <w:tabs>
        <w:tab w:val="center" w:pos="4680"/>
        <w:tab w:val="right" w:pos="9360"/>
      </w:tabs>
    </w:pPr>
    <w:rPr>
      <w:rFonts w:ascii="Cambria" w:hAnsi="Cambria"/>
    </w:rPr>
  </w:style>
  <w:style w:type="character" w:customStyle="1" w:styleId="HeaderChar">
    <w:name w:val="Header Char"/>
    <w:basedOn w:val="DefaultParagraphFont"/>
    <w:link w:val="Header"/>
    <w:rsid w:val="00FA0256"/>
    <w:rPr>
      <w:rFonts w:ascii="Cambria" w:hAnsi="Cambria"/>
      <w:sz w:val="24"/>
      <w:szCs w:val="24"/>
    </w:rPr>
  </w:style>
  <w:style w:type="paragraph" w:styleId="Footer">
    <w:name w:val="footer"/>
    <w:basedOn w:val="Normal"/>
    <w:link w:val="FooterChar"/>
    <w:uiPriority w:val="99"/>
    <w:unhideWhenUsed/>
    <w:rsid w:val="00FA0256"/>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FA0256"/>
    <w:rPr>
      <w:rFonts w:ascii="Cambria" w:hAnsi="Cambria"/>
      <w:sz w:val="24"/>
      <w:szCs w:val="24"/>
    </w:rPr>
  </w:style>
  <w:style w:type="paragraph" w:styleId="NormalWeb">
    <w:name w:val="Normal (Web)"/>
    <w:basedOn w:val="Normal"/>
    <w:rsid w:val="00FA0256"/>
    <w:pPr>
      <w:spacing w:before="100" w:beforeAutospacing="1" w:after="100" w:afterAutospacing="1"/>
    </w:pPr>
  </w:style>
  <w:style w:type="character" w:styleId="Emphasis">
    <w:name w:val="Emphasis"/>
    <w:basedOn w:val="DefaultParagraphFont"/>
    <w:qFormat/>
    <w:rsid w:val="00FA0256"/>
    <w:rPr>
      <w:i/>
      <w:iCs/>
    </w:rPr>
  </w:style>
  <w:style w:type="paragraph" w:styleId="BalloonText">
    <w:name w:val="Balloon Text"/>
    <w:basedOn w:val="Normal"/>
    <w:link w:val="BalloonTextChar"/>
    <w:uiPriority w:val="99"/>
    <w:semiHidden/>
    <w:unhideWhenUsed/>
    <w:rsid w:val="00232BDC"/>
    <w:rPr>
      <w:rFonts w:ascii="Tahoma" w:hAnsi="Tahoma" w:cs="Tahoma"/>
      <w:sz w:val="16"/>
      <w:szCs w:val="16"/>
    </w:rPr>
  </w:style>
  <w:style w:type="character" w:customStyle="1" w:styleId="BalloonTextChar">
    <w:name w:val="Balloon Text Char"/>
    <w:basedOn w:val="DefaultParagraphFont"/>
    <w:link w:val="BalloonText"/>
    <w:uiPriority w:val="99"/>
    <w:semiHidden/>
    <w:rsid w:val="00232B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FA0256"/>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FA0256"/>
    <w:pPr>
      <w:tabs>
        <w:tab w:val="center" w:pos="4680"/>
        <w:tab w:val="right" w:pos="9360"/>
      </w:tabs>
    </w:pPr>
    <w:rPr>
      <w:rFonts w:ascii="Cambria" w:hAnsi="Cambria"/>
    </w:rPr>
  </w:style>
  <w:style w:type="character" w:customStyle="1" w:styleId="HeaderChar">
    <w:name w:val="Header Char"/>
    <w:basedOn w:val="DefaultParagraphFont"/>
    <w:link w:val="Header"/>
    <w:rsid w:val="00FA0256"/>
    <w:rPr>
      <w:rFonts w:ascii="Cambria" w:hAnsi="Cambria"/>
      <w:sz w:val="24"/>
      <w:szCs w:val="24"/>
    </w:rPr>
  </w:style>
  <w:style w:type="paragraph" w:styleId="Footer">
    <w:name w:val="footer"/>
    <w:basedOn w:val="Normal"/>
    <w:link w:val="FooterChar"/>
    <w:uiPriority w:val="99"/>
    <w:unhideWhenUsed/>
    <w:rsid w:val="00FA0256"/>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FA0256"/>
    <w:rPr>
      <w:rFonts w:ascii="Cambria" w:hAnsi="Cambria"/>
      <w:sz w:val="24"/>
      <w:szCs w:val="24"/>
    </w:rPr>
  </w:style>
  <w:style w:type="paragraph" w:styleId="NormalWeb">
    <w:name w:val="Normal (Web)"/>
    <w:basedOn w:val="Normal"/>
    <w:rsid w:val="00FA0256"/>
    <w:pPr>
      <w:spacing w:before="100" w:beforeAutospacing="1" w:after="100" w:afterAutospacing="1"/>
    </w:pPr>
  </w:style>
  <w:style w:type="character" w:styleId="Emphasis">
    <w:name w:val="Emphasis"/>
    <w:basedOn w:val="DefaultParagraphFont"/>
    <w:qFormat/>
    <w:rsid w:val="00FA0256"/>
    <w:rPr>
      <w:i/>
      <w:iCs/>
    </w:rPr>
  </w:style>
  <w:style w:type="paragraph" w:styleId="BalloonText">
    <w:name w:val="Balloon Text"/>
    <w:basedOn w:val="Normal"/>
    <w:link w:val="BalloonTextChar"/>
    <w:uiPriority w:val="99"/>
    <w:semiHidden/>
    <w:unhideWhenUsed/>
    <w:rsid w:val="00232BDC"/>
    <w:rPr>
      <w:rFonts w:ascii="Tahoma" w:hAnsi="Tahoma" w:cs="Tahoma"/>
      <w:sz w:val="16"/>
      <w:szCs w:val="16"/>
    </w:rPr>
  </w:style>
  <w:style w:type="character" w:customStyle="1" w:styleId="BalloonTextChar">
    <w:name w:val="Balloon Text Char"/>
    <w:basedOn w:val="DefaultParagraphFont"/>
    <w:link w:val="BalloonText"/>
    <w:uiPriority w:val="99"/>
    <w:semiHidden/>
    <w:rsid w:val="00232B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542</Words>
  <Characters>3093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Oettinger</dc:creator>
  <cp:lastModifiedBy>Piccininni, Gabrielle</cp:lastModifiedBy>
  <cp:revision>5</cp:revision>
  <dcterms:created xsi:type="dcterms:W3CDTF">2014-11-09T02:41:00Z</dcterms:created>
  <dcterms:modified xsi:type="dcterms:W3CDTF">2015-06-19T00:04:00Z</dcterms:modified>
</cp:coreProperties>
</file>