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A7E" w:rsidRPr="00622EF4" w:rsidRDefault="001D1A7E" w:rsidP="001D1A7E">
      <w:pPr>
        <w:jc w:val="center"/>
        <w:rPr>
          <w:b/>
          <w:bCs/>
        </w:rPr>
      </w:pPr>
      <w:r w:rsidRPr="00622EF4">
        <w:rPr>
          <w:b/>
          <w:bCs/>
        </w:rPr>
        <w:t>Chapter 2: Examining The Social World: How Do We Know?</w:t>
      </w:r>
      <w:r w:rsidRPr="00622EF4">
        <w:rPr>
          <w:b/>
          <w:bCs/>
        </w:rPr>
        <w:br/>
        <w:t>This American Life</w:t>
      </w:r>
    </w:p>
    <w:p w:rsidR="003E65B7" w:rsidRDefault="003E65B7" w:rsidP="00EF487A">
      <w:pPr>
        <w:jc w:val="center"/>
        <w:rPr>
          <w:b/>
        </w:rPr>
      </w:pPr>
    </w:p>
    <w:p w:rsidR="00EF487A" w:rsidRPr="00592C2D" w:rsidRDefault="00EF487A" w:rsidP="00EF487A">
      <w:pPr>
        <w:jc w:val="center"/>
        <w:rPr>
          <w:b/>
        </w:rPr>
      </w:pPr>
      <w:r w:rsidRPr="00592C2D">
        <w:rPr>
          <w:b/>
        </w:rPr>
        <w:t>Recommended Readings</w:t>
      </w:r>
    </w:p>
    <w:p w:rsidR="00EF487A" w:rsidRDefault="00EF487A" w:rsidP="00EF487A">
      <w:pPr>
        <w:pStyle w:val="NormalWeb"/>
      </w:pPr>
      <w:r>
        <w:t xml:space="preserve">Peter Berger, </w:t>
      </w:r>
      <w:r>
        <w:rPr>
          <w:rStyle w:val="Emphasis"/>
        </w:rPr>
        <w:t>Invitation to Sociology</w:t>
      </w:r>
      <w:r>
        <w:t>:</w:t>
      </w:r>
      <w:r>
        <w:rPr>
          <w:rStyle w:val="Emphasis"/>
        </w:rPr>
        <w:t xml:space="preserve"> A Humanistic Perspective</w:t>
      </w:r>
      <w:r>
        <w:rPr>
          <w:i/>
          <w:iCs/>
        </w:rPr>
        <w:br/>
      </w:r>
      <w:r>
        <w:t>This classic work explains the history and traditions of sociology and encourages the use of scientific methods within the discipline.</w:t>
      </w:r>
    </w:p>
    <w:p w:rsidR="00EF487A" w:rsidRDefault="00EF487A" w:rsidP="00EF487A">
      <w:pPr>
        <w:pStyle w:val="NormalWeb"/>
      </w:pPr>
      <w:r>
        <w:t xml:space="preserve">Dan Clawson, Robert </w:t>
      </w:r>
      <w:proofErr w:type="spellStart"/>
      <w:r>
        <w:t>Zussman</w:t>
      </w:r>
      <w:proofErr w:type="spellEnd"/>
      <w:r>
        <w:t xml:space="preserve">, </w:t>
      </w:r>
      <w:proofErr w:type="spellStart"/>
      <w:r>
        <w:t>Joya</w:t>
      </w:r>
      <w:proofErr w:type="spellEnd"/>
      <w:r>
        <w:t xml:space="preserve"> </w:t>
      </w:r>
      <w:proofErr w:type="spellStart"/>
      <w:r>
        <w:t>Misra</w:t>
      </w:r>
      <w:proofErr w:type="spellEnd"/>
      <w:r>
        <w:t xml:space="preserve">, Naomi </w:t>
      </w:r>
      <w:proofErr w:type="spellStart"/>
      <w:r>
        <w:t>Gerstel</w:t>
      </w:r>
      <w:proofErr w:type="spellEnd"/>
      <w:r>
        <w:t xml:space="preserve">, and Randall Stokes (Eds.) </w:t>
      </w:r>
      <w:r>
        <w:br/>
      </w:r>
      <w:r>
        <w:rPr>
          <w:rStyle w:val="Emphasis"/>
        </w:rPr>
        <w:t>Public Sociology: Fifteen Eminent Sociologists Debate Politics and the Profession in the Twenty-first Century</w:t>
      </w:r>
      <w:r>
        <w:br/>
        <w:t>Here, a number of prominent sociologists debate the usefulness of moving sociological work outside of academia. This book would be helpful for discussing applied sociological research.</w:t>
      </w:r>
    </w:p>
    <w:p w:rsidR="00EF487A" w:rsidRDefault="00EF487A" w:rsidP="00EF487A">
      <w:pPr>
        <w:pStyle w:val="NormalWeb"/>
      </w:pPr>
      <w:r>
        <w:t xml:space="preserve">Barry </w:t>
      </w:r>
      <w:proofErr w:type="spellStart"/>
      <w:r>
        <w:t>Glassner</w:t>
      </w:r>
      <w:proofErr w:type="spellEnd"/>
      <w:r>
        <w:t xml:space="preserve"> and Rosanna Hertz, </w:t>
      </w:r>
      <w:r>
        <w:rPr>
          <w:rStyle w:val="Emphasis"/>
        </w:rPr>
        <w:t xml:space="preserve">Our Studies, Ourselves: Sociologists' Lives and Work </w:t>
      </w:r>
      <w:r>
        <w:br/>
        <w:t xml:space="preserve">In this book, </w:t>
      </w:r>
      <w:proofErr w:type="spellStart"/>
      <w:r>
        <w:t>Glassner</w:t>
      </w:r>
      <w:proofErr w:type="spellEnd"/>
      <w:r>
        <w:t xml:space="preserve"> and Hertz explore what motivates sociologists to study particular topics and how the topics they study impact their lives outside of academia. </w:t>
      </w:r>
    </w:p>
    <w:p w:rsidR="00EF487A" w:rsidRDefault="00EF487A" w:rsidP="00EF487A">
      <w:pPr>
        <w:pStyle w:val="NormalWeb"/>
      </w:pPr>
      <w:r>
        <w:t>Erving Goffman,</w:t>
      </w:r>
      <w:r>
        <w:rPr>
          <w:rStyle w:val="Emphasis"/>
        </w:rPr>
        <w:t xml:space="preserve"> The Presentation of Self in Everyday Life</w:t>
      </w:r>
      <w:r>
        <w:br/>
        <w:t>In this book, Goffman lays out his symbolic interactionist theory of the presentation of self in which each individual uses an act to influence others' impressions of her.</w:t>
      </w:r>
    </w:p>
    <w:p w:rsidR="00EF487A" w:rsidRDefault="00EF487A" w:rsidP="00EF487A">
      <w:pPr>
        <w:rPr>
          <w:i/>
        </w:rPr>
      </w:pPr>
      <w:r>
        <w:t xml:space="preserve">George </w:t>
      </w:r>
      <w:proofErr w:type="spellStart"/>
      <w:r>
        <w:t>Ritzer</w:t>
      </w:r>
      <w:proofErr w:type="spellEnd"/>
      <w:r>
        <w:t xml:space="preserve">,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McDonaldization</w:t>
      </w:r>
      <w:proofErr w:type="spellEnd"/>
      <w:r>
        <w:rPr>
          <w:i/>
        </w:rPr>
        <w:t xml:space="preserve"> of Society</w:t>
      </w:r>
    </w:p>
    <w:p w:rsidR="00EF487A" w:rsidRDefault="00EF487A" w:rsidP="00EF487A">
      <w:r>
        <w:t xml:space="preserve">In this text, </w:t>
      </w:r>
      <w:proofErr w:type="spellStart"/>
      <w:r>
        <w:t>Ritzer</w:t>
      </w:r>
      <w:proofErr w:type="spellEnd"/>
      <w:r>
        <w:t xml:space="preserve"> uses Max Weber’s theory of bureaucracy and applies it to a familiar example, McDonald’s restaurants. His treatment of the theory makes it very accessible and fun to read.</w:t>
      </w:r>
    </w:p>
    <w:p w:rsidR="00EF487A" w:rsidRDefault="00EF487A" w:rsidP="00EF487A"/>
    <w:p w:rsidR="00EF487A" w:rsidRDefault="00EF487A" w:rsidP="00EF487A">
      <w:pPr>
        <w:rPr>
          <w:i/>
        </w:rPr>
      </w:pPr>
      <w:r>
        <w:t xml:space="preserve">Jared Diamond, </w:t>
      </w:r>
      <w:r>
        <w:rPr>
          <w:i/>
        </w:rPr>
        <w:t>Guns, Germs, and Steel: The Fates of Human Societies</w:t>
      </w:r>
    </w:p>
    <w:p w:rsidR="00EF487A" w:rsidRPr="008521EF" w:rsidRDefault="00EF487A" w:rsidP="00EF487A">
      <w:r>
        <w:t xml:space="preserve">Diamond integrates modern functionalism theory into a discussion of economic and social development in the world over time. He shows the role these three central and interconnected elements play in societal development. </w:t>
      </w:r>
    </w:p>
    <w:p w:rsidR="00EF487A" w:rsidRPr="008521EF" w:rsidRDefault="00EF487A" w:rsidP="00EF487A"/>
    <w:p w:rsidR="00EF487A" w:rsidRDefault="00EF487A" w:rsidP="00EF487A">
      <w:pPr>
        <w:rPr>
          <w:i/>
        </w:rPr>
      </w:pPr>
      <w:r>
        <w:t xml:space="preserve">Joel Best, </w:t>
      </w:r>
      <w:r>
        <w:rPr>
          <w:i/>
        </w:rPr>
        <w:t xml:space="preserve">Stat-Spotting: A Field Guide to Identifying Dubious Data </w:t>
      </w:r>
      <w:r>
        <w:t xml:space="preserve">and </w:t>
      </w:r>
      <w:r>
        <w:rPr>
          <w:i/>
        </w:rPr>
        <w:t>Damned Lies and Statistics: Untangling Numbers from the Media, Politicians, and Activists</w:t>
      </w:r>
    </w:p>
    <w:p w:rsidR="00EF487A" w:rsidRDefault="00EF487A" w:rsidP="00EF487A">
      <w:r>
        <w:t xml:space="preserve">In these books, Best does as excellent job of explaining how non-specialists should think about and interpret statistics. He explains that problems exist among people who present as well as people who interpret statistics. </w:t>
      </w:r>
    </w:p>
    <w:p w:rsidR="005B60DB" w:rsidRDefault="005B60DB" w:rsidP="00EF487A"/>
    <w:p w:rsidR="00B958A8" w:rsidRDefault="00B958A8" w:rsidP="00B958A8">
      <w:pPr>
        <w:rPr>
          <w:i/>
        </w:rPr>
      </w:pPr>
      <w:r>
        <w:t xml:space="preserve">Collins, Randall, </w:t>
      </w:r>
      <w:r>
        <w:rPr>
          <w:i/>
        </w:rPr>
        <w:t xml:space="preserve">Four Sociological Traditions Selected Readings </w:t>
      </w:r>
      <w:r>
        <w:t xml:space="preserve">and </w:t>
      </w:r>
      <w:r>
        <w:rPr>
          <w:i/>
        </w:rPr>
        <w:t xml:space="preserve">Four Sociological Traditions </w:t>
      </w:r>
    </w:p>
    <w:p w:rsidR="002223C0" w:rsidRDefault="00B958A8">
      <w:r>
        <w:t>These books do an excellent job of e</w:t>
      </w:r>
      <w:r w:rsidRPr="00B958A8">
        <w:t>xplaining in a brief, readable format the 4 main schools of sociological thought,</w:t>
      </w:r>
      <w:r>
        <w:t xml:space="preserve"> with the selected readings book providing </w:t>
      </w:r>
      <w:r w:rsidRPr="00B958A8">
        <w:t xml:space="preserve">intellectual highlights of each school </w:t>
      </w:r>
      <w:r>
        <w:t xml:space="preserve">along with exceptional </w:t>
      </w:r>
      <w:r w:rsidRPr="00B958A8">
        <w:t xml:space="preserve">readings </w:t>
      </w:r>
      <w:r>
        <w:t xml:space="preserve">that </w:t>
      </w:r>
      <w:r w:rsidRPr="00B958A8">
        <w:t>range from the classics to the contemporary</w:t>
      </w:r>
      <w:r>
        <w:t>.</w:t>
      </w:r>
      <w:r w:rsidRPr="00B958A8">
        <w:t xml:space="preserve"> </w:t>
      </w:r>
      <w:r>
        <w:t xml:space="preserve">Together, or individually, these </w:t>
      </w:r>
      <w:r w:rsidRPr="00B958A8">
        <w:t>book</w:t>
      </w:r>
      <w:r>
        <w:t>s</w:t>
      </w:r>
      <w:r w:rsidRPr="00B958A8">
        <w:t xml:space="preserve"> represent a concise intellectual history o</w:t>
      </w:r>
      <w:r>
        <w:t xml:space="preserve">f the development </w:t>
      </w:r>
      <w:r>
        <w:lastRenderedPageBreak/>
        <w:t xml:space="preserve">of sociology while clearly presenting </w:t>
      </w:r>
      <w:r w:rsidRPr="00B958A8">
        <w:t xml:space="preserve">the conflict tradition of Marx and Weber, the ritual solidarity tradition of Durkheim, the </w:t>
      </w:r>
      <w:proofErr w:type="spellStart"/>
      <w:r w:rsidRPr="00B958A8">
        <w:t>microinteractionist</w:t>
      </w:r>
      <w:proofErr w:type="spellEnd"/>
      <w:r w:rsidRPr="00B958A8">
        <w:t xml:space="preserve"> tradition of Mead, </w:t>
      </w:r>
      <w:proofErr w:type="spellStart"/>
      <w:r w:rsidRPr="00B958A8">
        <w:t>Blumer</w:t>
      </w:r>
      <w:proofErr w:type="spellEnd"/>
      <w:r w:rsidRPr="00B958A8">
        <w:t xml:space="preserve">, and </w:t>
      </w:r>
      <w:proofErr w:type="spellStart"/>
      <w:r w:rsidRPr="00B958A8">
        <w:t>Garfinkel</w:t>
      </w:r>
      <w:proofErr w:type="spellEnd"/>
      <w:r w:rsidRPr="00B958A8">
        <w:t>, and the rational choice/utilitarian tradition.</w:t>
      </w:r>
    </w:p>
    <w:p w:rsidR="00C54146" w:rsidRDefault="00C54146">
      <w:r>
        <w:t xml:space="preserve">Van den </w:t>
      </w:r>
      <w:proofErr w:type="spellStart"/>
      <w:r>
        <w:t>Hoonaard</w:t>
      </w:r>
      <w:proofErr w:type="spellEnd"/>
      <w:r>
        <w:t xml:space="preserve">, </w:t>
      </w:r>
      <w:r>
        <w:rPr>
          <w:i/>
        </w:rPr>
        <w:t>Walking the Tightrope: Ethical Issues for Qualitative</w:t>
      </w:r>
      <w:r>
        <w:t xml:space="preserve"> </w:t>
      </w:r>
      <w:r>
        <w:rPr>
          <w:i/>
        </w:rPr>
        <w:t>Researchers</w:t>
      </w:r>
      <w:r>
        <w:t>.</w:t>
      </w:r>
    </w:p>
    <w:p w:rsidR="00C54146" w:rsidRDefault="00C54146">
      <w:r>
        <w:t>This is a multidisciplinary assessment of the special ethical considerations in qualitative research. Contributors to the volume draw on their own research encounters with ethical issues.</w:t>
      </w:r>
    </w:p>
    <w:p w:rsidR="00C54146" w:rsidRDefault="00C54146"/>
    <w:p w:rsidR="00C54146" w:rsidRDefault="00C54146" w:rsidP="00C54146">
      <w:pPr>
        <w:rPr>
          <w:i/>
        </w:rPr>
      </w:pPr>
      <w:r>
        <w:t xml:space="preserve">Gladwell, Malcolm,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Tipping Point</w:t>
      </w:r>
    </w:p>
    <w:p w:rsidR="00C54146" w:rsidRDefault="00C54146" w:rsidP="00C54146">
      <w:r>
        <w:t>A journalist examines how certain benchmarks or milestones are portrayed in news-breaking stories, such as drops in crime, the impact of smoking, and the influence of children’s television programming.</w:t>
      </w:r>
    </w:p>
    <w:p w:rsidR="00C54146" w:rsidRDefault="00C54146"/>
    <w:sectPr w:rsidR="00C54146" w:rsidSect="002223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BFA" w:rsidRDefault="00F61BFA" w:rsidP="00EF487A">
      <w:r>
        <w:separator/>
      </w:r>
    </w:p>
  </w:endnote>
  <w:endnote w:type="continuationSeparator" w:id="0">
    <w:p w:rsidR="00F61BFA" w:rsidRDefault="00F61BFA" w:rsidP="00EF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79" w:rsidRDefault="00DD7A7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809241"/>
      <w:docPartObj>
        <w:docPartGallery w:val="Page Numbers (Bottom of Page)"/>
        <w:docPartUnique/>
      </w:docPartObj>
    </w:sdtPr>
    <w:sdtEndPr/>
    <w:sdtContent>
      <w:p w:rsidR="001D1A7E" w:rsidRDefault="00196A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7A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D1A7E" w:rsidRDefault="001D1A7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79" w:rsidRDefault="00DD7A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BFA" w:rsidRDefault="00F61BFA" w:rsidP="00EF487A">
      <w:r>
        <w:separator/>
      </w:r>
    </w:p>
  </w:footnote>
  <w:footnote w:type="continuationSeparator" w:id="0">
    <w:p w:rsidR="00F61BFA" w:rsidRDefault="00F61BFA" w:rsidP="00EF4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79" w:rsidRDefault="00DD7A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79" w:rsidRPr="00B90C37" w:rsidRDefault="00DD7A79" w:rsidP="00DD7A79">
    <w:pPr>
      <w:tabs>
        <w:tab w:val="center" w:pos="4680"/>
        <w:tab w:val="right" w:pos="9360"/>
      </w:tabs>
      <w:rPr>
        <w:i/>
        <w:lang w:val="x-none" w:eastAsia="x-none"/>
      </w:rPr>
    </w:pPr>
    <w:r w:rsidRPr="00B90C37">
      <w:rPr>
        <w:i/>
        <w:lang w:val="x-none" w:eastAsia="x-none"/>
      </w:rPr>
      <w:t xml:space="preserve">Our Social World, </w:t>
    </w:r>
    <w:r>
      <w:rPr>
        <w:i/>
        <w:lang w:eastAsia="x-none"/>
      </w:rPr>
      <w:t>Fifth</w:t>
    </w:r>
    <w:r w:rsidRPr="00B90C37">
      <w:rPr>
        <w:i/>
        <w:lang w:val="x-none" w:eastAsia="x-none"/>
      </w:rPr>
      <w:t xml:space="preserve"> Edition</w:t>
    </w:r>
  </w:p>
  <w:p w:rsidR="00DD7A79" w:rsidRDefault="00DD7A79" w:rsidP="00DD7A79">
    <w:pPr>
      <w:tabs>
        <w:tab w:val="center" w:pos="4320"/>
      </w:tabs>
      <w:rPr>
        <w:lang w:eastAsia="x-none"/>
      </w:rPr>
    </w:pPr>
    <w:r>
      <w:rPr>
        <w:lang w:val="x-none" w:eastAsia="x-none"/>
      </w:rPr>
      <w:t>Jeanne H. Ballantine</w:t>
    </w:r>
    <w:r>
      <w:rPr>
        <w:lang w:eastAsia="x-none"/>
      </w:rPr>
      <w:t xml:space="preserve">, </w:t>
    </w:r>
    <w:r w:rsidRPr="00B90C37">
      <w:rPr>
        <w:lang w:val="x-none" w:eastAsia="x-none"/>
      </w:rPr>
      <w:t>Keith A. Roberts</w:t>
    </w:r>
    <w:r>
      <w:rPr>
        <w:lang w:eastAsia="x-none"/>
      </w:rPr>
      <w:t xml:space="preserve">, and Kathleen Odell </w:t>
    </w:r>
    <w:proofErr w:type="spellStart"/>
    <w:r>
      <w:rPr>
        <w:lang w:eastAsia="x-none"/>
      </w:rPr>
      <w:t>Korgen</w:t>
    </w:r>
    <w:proofErr w:type="spellEnd"/>
  </w:p>
  <w:p w:rsidR="00DD7A79" w:rsidRPr="00F244A5" w:rsidRDefault="00DD7A79" w:rsidP="00DD7A79">
    <w:pPr>
      <w:tabs>
        <w:tab w:val="center" w:pos="4320"/>
      </w:tabs>
      <w:rPr>
        <w:lang w:eastAsia="x-none"/>
      </w:rPr>
    </w:pPr>
    <w:r w:rsidRPr="00B90C37">
      <w:rPr>
        <w:lang w:val="x-none" w:eastAsia="x-none"/>
      </w:rPr>
      <w:t xml:space="preserve"> </w:t>
    </w:r>
    <w:r w:rsidRPr="00B90C37">
      <w:rPr>
        <w:lang w:val="x-none" w:eastAsia="x-none"/>
      </w:rPr>
      <w:tab/>
    </w:r>
    <w:r w:rsidRPr="00B90C37">
      <w:rPr>
        <w:lang w:val="x-none" w:eastAsia="x-none"/>
      </w:rPr>
      <w:t xml:space="preserve"> </w:t>
    </w:r>
    <w:r w:rsidRPr="00B90C37">
      <w:rPr>
        <w:lang w:val="x-none" w:eastAsia="x-none"/>
      </w:rPr>
      <w:tab/>
    </w:r>
    <w:r w:rsidRPr="00B90C37">
      <w:rPr>
        <w:lang w:val="x-none" w:eastAsia="x-none"/>
      </w:rPr>
      <w:tab/>
    </w:r>
    <w:r w:rsidRPr="00B90C37">
      <w:rPr>
        <w:lang w:val="x-none" w:eastAsia="x-none"/>
      </w:rPr>
      <w:tab/>
      <w:t xml:space="preserve">   </w:t>
    </w:r>
    <w:r>
      <w:rPr>
        <w:lang w:eastAsia="x-none"/>
      </w:rPr>
      <w:t xml:space="preserve">            </w:t>
    </w:r>
    <w:r w:rsidRPr="00F244A5">
      <w:tab/>
      <w:t xml:space="preserve">                                           </w:t>
    </w:r>
    <w:r>
      <w:t xml:space="preserve">           </w:t>
    </w:r>
  </w:p>
  <w:p w:rsidR="00DD7A79" w:rsidRPr="00F244A5" w:rsidRDefault="00DD7A79" w:rsidP="00DD7A79">
    <w:pPr>
      <w:pStyle w:val="Header"/>
    </w:pPr>
  </w:p>
  <w:p w:rsidR="00EF487A" w:rsidRPr="00DD7A79" w:rsidRDefault="00EF487A" w:rsidP="00DD7A79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79" w:rsidRDefault="00DD7A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A4894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7A"/>
    <w:rsid w:val="000139E2"/>
    <w:rsid w:val="000F34E8"/>
    <w:rsid w:val="00196A1A"/>
    <w:rsid w:val="001D1A7E"/>
    <w:rsid w:val="002223C0"/>
    <w:rsid w:val="002E5F31"/>
    <w:rsid w:val="003E65B7"/>
    <w:rsid w:val="00564240"/>
    <w:rsid w:val="005B60DB"/>
    <w:rsid w:val="00847E7D"/>
    <w:rsid w:val="00A2545A"/>
    <w:rsid w:val="00AF67B9"/>
    <w:rsid w:val="00B958A8"/>
    <w:rsid w:val="00BF515D"/>
    <w:rsid w:val="00C54146"/>
    <w:rsid w:val="00D960A9"/>
    <w:rsid w:val="00DD7A79"/>
    <w:rsid w:val="00E77863"/>
    <w:rsid w:val="00EF487A"/>
    <w:rsid w:val="00F47587"/>
    <w:rsid w:val="00F6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EF48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863"/>
    <w:pPr>
      <w:widowControl w:val="0"/>
      <w:numPr>
        <w:numId w:val="9"/>
      </w:numPr>
      <w:autoSpaceDE w:val="0"/>
      <w:autoSpaceDN w:val="0"/>
      <w:adjustRightInd w:val="0"/>
      <w:outlineLvl w:val="0"/>
    </w:pPr>
    <w:rPr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77863"/>
    <w:pPr>
      <w:widowControl w:val="0"/>
      <w:numPr>
        <w:ilvl w:val="1"/>
        <w:numId w:val="9"/>
      </w:numPr>
      <w:autoSpaceDE w:val="0"/>
      <w:autoSpaceDN w:val="0"/>
      <w:adjustRightInd w:val="0"/>
      <w:outlineLvl w:val="1"/>
    </w:pPr>
    <w:rPr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77863"/>
    <w:pPr>
      <w:widowControl w:val="0"/>
      <w:numPr>
        <w:ilvl w:val="2"/>
        <w:numId w:val="9"/>
      </w:numPr>
      <w:autoSpaceDE w:val="0"/>
      <w:autoSpaceDN w:val="0"/>
      <w:adjustRightInd w:val="0"/>
      <w:outlineLvl w:val="2"/>
    </w:pPr>
    <w:rPr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77863"/>
    <w:pPr>
      <w:widowControl w:val="0"/>
      <w:numPr>
        <w:ilvl w:val="3"/>
        <w:numId w:val="9"/>
      </w:numPr>
      <w:autoSpaceDE w:val="0"/>
      <w:autoSpaceDN w:val="0"/>
      <w:adjustRightInd w:val="0"/>
      <w:outlineLvl w:val="3"/>
    </w:pPr>
    <w:rPr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77863"/>
    <w:pPr>
      <w:widowControl w:val="0"/>
      <w:numPr>
        <w:ilvl w:val="4"/>
        <w:numId w:val="9"/>
      </w:numPr>
      <w:autoSpaceDE w:val="0"/>
      <w:autoSpaceDN w:val="0"/>
      <w:adjustRightInd w:val="0"/>
      <w:outlineLvl w:val="4"/>
    </w:pPr>
    <w:rPr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77863"/>
    <w:pPr>
      <w:widowControl w:val="0"/>
      <w:numPr>
        <w:ilvl w:val="5"/>
        <w:numId w:val="9"/>
      </w:numPr>
      <w:autoSpaceDE w:val="0"/>
      <w:autoSpaceDN w:val="0"/>
      <w:adjustRightInd w:val="0"/>
      <w:outlineLvl w:val="5"/>
    </w:pPr>
    <w:rPr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77863"/>
    <w:pPr>
      <w:widowControl w:val="0"/>
      <w:numPr>
        <w:ilvl w:val="6"/>
        <w:numId w:val="9"/>
      </w:numPr>
      <w:autoSpaceDE w:val="0"/>
      <w:autoSpaceDN w:val="0"/>
      <w:adjustRightInd w:val="0"/>
      <w:outlineLvl w:val="6"/>
    </w:pPr>
    <w:rPr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77863"/>
    <w:pPr>
      <w:widowControl w:val="0"/>
      <w:numPr>
        <w:ilvl w:val="7"/>
        <w:numId w:val="9"/>
      </w:numPr>
      <w:autoSpaceDE w:val="0"/>
      <w:autoSpaceDN w:val="0"/>
      <w:adjustRightInd w:val="0"/>
      <w:outlineLvl w:val="7"/>
    </w:pPr>
    <w:rPr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77863"/>
    <w:pPr>
      <w:widowControl w:val="0"/>
      <w:numPr>
        <w:ilvl w:val="8"/>
        <w:numId w:val="9"/>
      </w:numPr>
      <w:autoSpaceDE w:val="0"/>
      <w:autoSpaceDN w:val="0"/>
      <w:adjustRightInd w:val="0"/>
      <w:outlineLvl w:val="8"/>
    </w:pPr>
    <w:rPr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863"/>
    <w:rPr>
      <w:kern w:val="24"/>
      <w:sz w:val="64"/>
      <w:szCs w:val="64"/>
    </w:rPr>
  </w:style>
  <w:style w:type="character" w:customStyle="1" w:styleId="Heading2Char">
    <w:name w:val="Heading 2 Char"/>
    <w:basedOn w:val="DefaultParagraphFont"/>
    <w:link w:val="Heading2"/>
    <w:uiPriority w:val="99"/>
    <w:rsid w:val="00E77863"/>
    <w:rPr>
      <w:kern w:val="24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9"/>
    <w:rsid w:val="00E77863"/>
    <w:rPr>
      <w:kern w:val="24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9"/>
    <w:rsid w:val="00E77863"/>
    <w:rPr>
      <w:kern w:val="24"/>
      <w:sz w:val="40"/>
      <w:szCs w:val="40"/>
    </w:rPr>
  </w:style>
  <w:style w:type="character" w:customStyle="1" w:styleId="Heading5Char">
    <w:name w:val="Heading 5 Char"/>
    <w:basedOn w:val="DefaultParagraphFont"/>
    <w:link w:val="Heading5"/>
    <w:uiPriority w:val="99"/>
    <w:rsid w:val="00E77863"/>
    <w:rPr>
      <w:kern w:val="24"/>
      <w:sz w:val="40"/>
      <w:szCs w:val="40"/>
    </w:rPr>
  </w:style>
  <w:style w:type="character" w:customStyle="1" w:styleId="Heading6Char">
    <w:name w:val="Heading 6 Char"/>
    <w:basedOn w:val="DefaultParagraphFont"/>
    <w:link w:val="Heading6"/>
    <w:uiPriority w:val="99"/>
    <w:rsid w:val="00E77863"/>
    <w:rPr>
      <w:kern w:val="24"/>
      <w:sz w:val="40"/>
      <w:szCs w:val="40"/>
    </w:rPr>
  </w:style>
  <w:style w:type="character" w:customStyle="1" w:styleId="Heading7Char">
    <w:name w:val="Heading 7 Char"/>
    <w:basedOn w:val="DefaultParagraphFont"/>
    <w:link w:val="Heading7"/>
    <w:uiPriority w:val="99"/>
    <w:rsid w:val="00E77863"/>
    <w:rPr>
      <w:kern w:val="24"/>
      <w:sz w:val="40"/>
      <w:szCs w:val="40"/>
    </w:rPr>
  </w:style>
  <w:style w:type="character" w:customStyle="1" w:styleId="Heading8Char">
    <w:name w:val="Heading 8 Char"/>
    <w:basedOn w:val="DefaultParagraphFont"/>
    <w:link w:val="Heading8"/>
    <w:uiPriority w:val="99"/>
    <w:rsid w:val="00E77863"/>
    <w:rPr>
      <w:kern w:val="24"/>
      <w:sz w:val="40"/>
      <w:szCs w:val="40"/>
    </w:rPr>
  </w:style>
  <w:style w:type="character" w:customStyle="1" w:styleId="Heading9Char">
    <w:name w:val="Heading 9 Char"/>
    <w:basedOn w:val="DefaultParagraphFont"/>
    <w:link w:val="Heading9"/>
    <w:uiPriority w:val="99"/>
    <w:rsid w:val="00E77863"/>
    <w:rPr>
      <w:kern w:val="24"/>
      <w:sz w:val="40"/>
      <w:szCs w:val="40"/>
    </w:rPr>
  </w:style>
  <w:style w:type="paragraph" w:styleId="Header">
    <w:name w:val="header"/>
    <w:basedOn w:val="Normal"/>
    <w:link w:val="HeaderChar"/>
    <w:unhideWhenUsed/>
    <w:rsid w:val="00EF487A"/>
    <w:pPr>
      <w:tabs>
        <w:tab w:val="center" w:pos="4680"/>
        <w:tab w:val="right" w:pos="9360"/>
      </w:tabs>
    </w:pPr>
    <w:rPr>
      <w:rFonts w:ascii="Cambria" w:hAnsi="Cambria"/>
    </w:rPr>
  </w:style>
  <w:style w:type="character" w:customStyle="1" w:styleId="HeaderChar">
    <w:name w:val="Header Char"/>
    <w:basedOn w:val="DefaultParagraphFont"/>
    <w:link w:val="Header"/>
    <w:rsid w:val="00EF487A"/>
    <w:rPr>
      <w:rFonts w:ascii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487A"/>
    <w:pPr>
      <w:tabs>
        <w:tab w:val="center" w:pos="4680"/>
        <w:tab w:val="right" w:pos="9360"/>
      </w:tabs>
    </w:pPr>
    <w:rPr>
      <w:rFonts w:ascii="Cambria" w:hAnsi="Cambria"/>
    </w:rPr>
  </w:style>
  <w:style w:type="character" w:customStyle="1" w:styleId="FooterChar">
    <w:name w:val="Footer Char"/>
    <w:basedOn w:val="DefaultParagraphFont"/>
    <w:link w:val="Footer"/>
    <w:uiPriority w:val="99"/>
    <w:rsid w:val="00EF487A"/>
    <w:rPr>
      <w:rFonts w:ascii="Cambria" w:hAnsi="Cambria"/>
      <w:sz w:val="24"/>
      <w:szCs w:val="24"/>
    </w:rPr>
  </w:style>
  <w:style w:type="paragraph" w:styleId="NormalWeb">
    <w:name w:val="Normal (Web)"/>
    <w:basedOn w:val="Normal"/>
    <w:rsid w:val="00EF487A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EF487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EF48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863"/>
    <w:pPr>
      <w:widowControl w:val="0"/>
      <w:numPr>
        <w:numId w:val="9"/>
      </w:numPr>
      <w:autoSpaceDE w:val="0"/>
      <w:autoSpaceDN w:val="0"/>
      <w:adjustRightInd w:val="0"/>
      <w:outlineLvl w:val="0"/>
    </w:pPr>
    <w:rPr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77863"/>
    <w:pPr>
      <w:widowControl w:val="0"/>
      <w:numPr>
        <w:ilvl w:val="1"/>
        <w:numId w:val="9"/>
      </w:numPr>
      <w:autoSpaceDE w:val="0"/>
      <w:autoSpaceDN w:val="0"/>
      <w:adjustRightInd w:val="0"/>
      <w:outlineLvl w:val="1"/>
    </w:pPr>
    <w:rPr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77863"/>
    <w:pPr>
      <w:widowControl w:val="0"/>
      <w:numPr>
        <w:ilvl w:val="2"/>
        <w:numId w:val="9"/>
      </w:numPr>
      <w:autoSpaceDE w:val="0"/>
      <w:autoSpaceDN w:val="0"/>
      <w:adjustRightInd w:val="0"/>
      <w:outlineLvl w:val="2"/>
    </w:pPr>
    <w:rPr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77863"/>
    <w:pPr>
      <w:widowControl w:val="0"/>
      <w:numPr>
        <w:ilvl w:val="3"/>
        <w:numId w:val="9"/>
      </w:numPr>
      <w:autoSpaceDE w:val="0"/>
      <w:autoSpaceDN w:val="0"/>
      <w:adjustRightInd w:val="0"/>
      <w:outlineLvl w:val="3"/>
    </w:pPr>
    <w:rPr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77863"/>
    <w:pPr>
      <w:widowControl w:val="0"/>
      <w:numPr>
        <w:ilvl w:val="4"/>
        <w:numId w:val="9"/>
      </w:numPr>
      <w:autoSpaceDE w:val="0"/>
      <w:autoSpaceDN w:val="0"/>
      <w:adjustRightInd w:val="0"/>
      <w:outlineLvl w:val="4"/>
    </w:pPr>
    <w:rPr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77863"/>
    <w:pPr>
      <w:widowControl w:val="0"/>
      <w:numPr>
        <w:ilvl w:val="5"/>
        <w:numId w:val="9"/>
      </w:numPr>
      <w:autoSpaceDE w:val="0"/>
      <w:autoSpaceDN w:val="0"/>
      <w:adjustRightInd w:val="0"/>
      <w:outlineLvl w:val="5"/>
    </w:pPr>
    <w:rPr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77863"/>
    <w:pPr>
      <w:widowControl w:val="0"/>
      <w:numPr>
        <w:ilvl w:val="6"/>
        <w:numId w:val="9"/>
      </w:numPr>
      <w:autoSpaceDE w:val="0"/>
      <w:autoSpaceDN w:val="0"/>
      <w:adjustRightInd w:val="0"/>
      <w:outlineLvl w:val="6"/>
    </w:pPr>
    <w:rPr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77863"/>
    <w:pPr>
      <w:widowControl w:val="0"/>
      <w:numPr>
        <w:ilvl w:val="7"/>
        <w:numId w:val="9"/>
      </w:numPr>
      <w:autoSpaceDE w:val="0"/>
      <w:autoSpaceDN w:val="0"/>
      <w:adjustRightInd w:val="0"/>
      <w:outlineLvl w:val="7"/>
    </w:pPr>
    <w:rPr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77863"/>
    <w:pPr>
      <w:widowControl w:val="0"/>
      <w:numPr>
        <w:ilvl w:val="8"/>
        <w:numId w:val="9"/>
      </w:numPr>
      <w:autoSpaceDE w:val="0"/>
      <w:autoSpaceDN w:val="0"/>
      <w:adjustRightInd w:val="0"/>
      <w:outlineLvl w:val="8"/>
    </w:pPr>
    <w:rPr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863"/>
    <w:rPr>
      <w:kern w:val="24"/>
      <w:sz w:val="64"/>
      <w:szCs w:val="64"/>
    </w:rPr>
  </w:style>
  <w:style w:type="character" w:customStyle="1" w:styleId="Heading2Char">
    <w:name w:val="Heading 2 Char"/>
    <w:basedOn w:val="DefaultParagraphFont"/>
    <w:link w:val="Heading2"/>
    <w:uiPriority w:val="99"/>
    <w:rsid w:val="00E77863"/>
    <w:rPr>
      <w:kern w:val="24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9"/>
    <w:rsid w:val="00E77863"/>
    <w:rPr>
      <w:kern w:val="24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9"/>
    <w:rsid w:val="00E77863"/>
    <w:rPr>
      <w:kern w:val="24"/>
      <w:sz w:val="40"/>
      <w:szCs w:val="40"/>
    </w:rPr>
  </w:style>
  <w:style w:type="character" w:customStyle="1" w:styleId="Heading5Char">
    <w:name w:val="Heading 5 Char"/>
    <w:basedOn w:val="DefaultParagraphFont"/>
    <w:link w:val="Heading5"/>
    <w:uiPriority w:val="99"/>
    <w:rsid w:val="00E77863"/>
    <w:rPr>
      <w:kern w:val="24"/>
      <w:sz w:val="40"/>
      <w:szCs w:val="40"/>
    </w:rPr>
  </w:style>
  <w:style w:type="character" w:customStyle="1" w:styleId="Heading6Char">
    <w:name w:val="Heading 6 Char"/>
    <w:basedOn w:val="DefaultParagraphFont"/>
    <w:link w:val="Heading6"/>
    <w:uiPriority w:val="99"/>
    <w:rsid w:val="00E77863"/>
    <w:rPr>
      <w:kern w:val="24"/>
      <w:sz w:val="40"/>
      <w:szCs w:val="40"/>
    </w:rPr>
  </w:style>
  <w:style w:type="character" w:customStyle="1" w:styleId="Heading7Char">
    <w:name w:val="Heading 7 Char"/>
    <w:basedOn w:val="DefaultParagraphFont"/>
    <w:link w:val="Heading7"/>
    <w:uiPriority w:val="99"/>
    <w:rsid w:val="00E77863"/>
    <w:rPr>
      <w:kern w:val="24"/>
      <w:sz w:val="40"/>
      <w:szCs w:val="40"/>
    </w:rPr>
  </w:style>
  <w:style w:type="character" w:customStyle="1" w:styleId="Heading8Char">
    <w:name w:val="Heading 8 Char"/>
    <w:basedOn w:val="DefaultParagraphFont"/>
    <w:link w:val="Heading8"/>
    <w:uiPriority w:val="99"/>
    <w:rsid w:val="00E77863"/>
    <w:rPr>
      <w:kern w:val="24"/>
      <w:sz w:val="40"/>
      <w:szCs w:val="40"/>
    </w:rPr>
  </w:style>
  <w:style w:type="character" w:customStyle="1" w:styleId="Heading9Char">
    <w:name w:val="Heading 9 Char"/>
    <w:basedOn w:val="DefaultParagraphFont"/>
    <w:link w:val="Heading9"/>
    <w:uiPriority w:val="99"/>
    <w:rsid w:val="00E77863"/>
    <w:rPr>
      <w:kern w:val="24"/>
      <w:sz w:val="40"/>
      <w:szCs w:val="40"/>
    </w:rPr>
  </w:style>
  <w:style w:type="paragraph" w:styleId="Header">
    <w:name w:val="header"/>
    <w:basedOn w:val="Normal"/>
    <w:link w:val="HeaderChar"/>
    <w:unhideWhenUsed/>
    <w:rsid w:val="00EF487A"/>
    <w:pPr>
      <w:tabs>
        <w:tab w:val="center" w:pos="4680"/>
        <w:tab w:val="right" w:pos="9360"/>
      </w:tabs>
    </w:pPr>
    <w:rPr>
      <w:rFonts w:ascii="Cambria" w:hAnsi="Cambria"/>
    </w:rPr>
  </w:style>
  <w:style w:type="character" w:customStyle="1" w:styleId="HeaderChar">
    <w:name w:val="Header Char"/>
    <w:basedOn w:val="DefaultParagraphFont"/>
    <w:link w:val="Header"/>
    <w:rsid w:val="00EF487A"/>
    <w:rPr>
      <w:rFonts w:ascii="Cambria" w:hAnsi="Cambr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487A"/>
    <w:pPr>
      <w:tabs>
        <w:tab w:val="center" w:pos="4680"/>
        <w:tab w:val="right" w:pos="9360"/>
      </w:tabs>
    </w:pPr>
    <w:rPr>
      <w:rFonts w:ascii="Cambria" w:hAnsi="Cambria"/>
    </w:rPr>
  </w:style>
  <w:style w:type="character" w:customStyle="1" w:styleId="FooterChar">
    <w:name w:val="Footer Char"/>
    <w:basedOn w:val="DefaultParagraphFont"/>
    <w:link w:val="Footer"/>
    <w:uiPriority w:val="99"/>
    <w:rsid w:val="00EF487A"/>
    <w:rPr>
      <w:rFonts w:ascii="Cambria" w:hAnsi="Cambria"/>
      <w:sz w:val="24"/>
      <w:szCs w:val="24"/>
    </w:rPr>
  </w:style>
  <w:style w:type="paragraph" w:styleId="NormalWeb">
    <w:name w:val="Normal (Web)"/>
    <w:basedOn w:val="Normal"/>
    <w:rsid w:val="00EF487A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EF48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 Oettinger</dc:creator>
  <cp:lastModifiedBy>SageUser</cp:lastModifiedBy>
  <cp:revision>4</cp:revision>
  <dcterms:created xsi:type="dcterms:W3CDTF">2014-11-07T23:49:00Z</dcterms:created>
  <dcterms:modified xsi:type="dcterms:W3CDTF">2015-01-18T20:12:00Z</dcterms:modified>
</cp:coreProperties>
</file>