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F2" w:rsidRDefault="00084DF2" w:rsidP="00084DF2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813">
        <w:rPr>
          <w:rFonts w:ascii="Times New Roman" w:hAnsi="Times New Roman" w:cs="Times New Roman"/>
          <w:b/>
          <w:sz w:val="32"/>
          <w:szCs w:val="32"/>
        </w:rPr>
        <w:t>Chapter 1</w:t>
      </w:r>
      <w:r w:rsidR="0030530F">
        <w:rPr>
          <w:rFonts w:ascii="Times New Roman" w:hAnsi="Times New Roman" w:cs="Times New Roman"/>
          <w:b/>
          <w:sz w:val="32"/>
          <w:szCs w:val="32"/>
        </w:rPr>
        <w:t>4</w:t>
      </w:r>
      <w:r w:rsidRPr="00804813">
        <w:rPr>
          <w:rFonts w:ascii="Times New Roman" w:hAnsi="Times New Roman" w:cs="Times New Roman"/>
          <w:b/>
          <w:sz w:val="32"/>
          <w:szCs w:val="32"/>
        </w:rPr>
        <w:t>:  The Process of Change: We Can Make a Difference!</w:t>
      </w:r>
    </w:p>
    <w:p w:rsidR="00084DF2" w:rsidRDefault="00084DF2" w:rsidP="00084DF2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4DF2" w:rsidRPr="00804813" w:rsidRDefault="006C5CE1" w:rsidP="00084DF2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E80360" w:rsidRPr="00F4040E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F4040E">
        <w:rPr>
          <w:rFonts w:ascii="Times New Roman" w:hAnsi="Times New Roman" w:cs="Times New Roman"/>
          <w:b/>
          <w:sz w:val="24"/>
          <w:szCs w:val="24"/>
        </w:rPr>
        <w:t>Journal Articles:</w:t>
      </w:r>
    </w:p>
    <w:p w:rsidR="00E80360" w:rsidRPr="00084DF2" w:rsidRDefault="00893985" w:rsidP="00F4040E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CE55F6" w:rsidRPr="00084DF2">
          <w:rPr>
            <w:rStyle w:val="Hyperlink"/>
            <w:b w:val="0"/>
            <w:sz w:val="24"/>
            <w:szCs w:val="24"/>
          </w:rPr>
          <w:t>Human Rights</w:t>
        </w:r>
      </w:hyperlink>
    </w:p>
    <w:p w:rsidR="00CE55F6" w:rsidRPr="00084DF2" w:rsidRDefault="00893985" w:rsidP="00F4040E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CE55F6" w:rsidRPr="00084DF2">
          <w:rPr>
            <w:rStyle w:val="Hyperlink"/>
            <w:b w:val="0"/>
            <w:sz w:val="24"/>
            <w:szCs w:val="24"/>
          </w:rPr>
          <w:t>Women’s Gain</w:t>
        </w:r>
      </w:hyperlink>
    </w:p>
    <w:p w:rsidR="00E80360" w:rsidRPr="00084DF2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F4040E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F4040E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ED55CC" w:rsidRDefault="00893985" w:rsidP="00F4040E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sz w:val="24"/>
          <w:szCs w:val="24"/>
        </w:rPr>
      </w:pPr>
      <w:hyperlink r:id="rId9" w:history="1">
        <w:r w:rsidR="00E84BE0" w:rsidRPr="00893985">
          <w:rPr>
            <w:rStyle w:val="Hyperlink"/>
            <w:b w:val="0"/>
            <w:sz w:val="24"/>
            <w:szCs w:val="24"/>
          </w:rPr>
          <w:t>Research and Development</w:t>
        </w:r>
      </w:hyperlink>
      <w:bookmarkStart w:id="0" w:name="_GoBack"/>
      <w:bookmarkEnd w:id="0"/>
    </w:p>
    <w:p w:rsidR="00E80360" w:rsidRPr="00084DF2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F4040E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F4040E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084DF2" w:rsidRDefault="00893985" w:rsidP="00F4040E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8C2FE0" w:rsidRPr="00084DF2">
          <w:rPr>
            <w:rStyle w:val="Hyperlink"/>
            <w:b w:val="0"/>
            <w:sz w:val="24"/>
            <w:szCs w:val="24"/>
          </w:rPr>
          <w:t>Same-Sex Marriage</w:t>
        </w:r>
      </w:hyperlink>
    </w:p>
    <w:sectPr w:rsidR="00E80360" w:rsidRPr="00084DF2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0F" w:rsidRDefault="0030530F" w:rsidP="0030530F">
      <w:pPr>
        <w:spacing w:after="0" w:line="240" w:lineRule="auto"/>
      </w:pPr>
      <w:r>
        <w:separator/>
      </w:r>
    </w:p>
  </w:endnote>
  <w:endnote w:type="continuationSeparator" w:id="0">
    <w:p w:rsidR="0030530F" w:rsidRDefault="0030530F" w:rsidP="00305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0F" w:rsidRDefault="0030530F" w:rsidP="0030530F">
      <w:pPr>
        <w:spacing w:after="0" w:line="240" w:lineRule="auto"/>
      </w:pPr>
      <w:r>
        <w:separator/>
      </w:r>
    </w:p>
  </w:footnote>
  <w:footnote w:type="continuationSeparator" w:id="0">
    <w:p w:rsidR="0030530F" w:rsidRDefault="0030530F" w:rsidP="00305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30F" w:rsidRDefault="0030530F" w:rsidP="0030530F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30530F" w:rsidRDefault="0030530F" w:rsidP="0030530F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30530F" w:rsidRDefault="0030530F">
    <w:pPr>
      <w:pStyle w:val="Header"/>
    </w:pPr>
  </w:p>
  <w:p w:rsidR="0030530F" w:rsidRDefault="003053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84DF2"/>
    <w:rsid w:val="000A633C"/>
    <w:rsid w:val="0022326B"/>
    <w:rsid w:val="002F53B0"/>
    <w:rsid w:val="0030530F"/>
    <w:rsid w:val="003E2CD6"/>
    <w:rsid w:val="0043266F"/>
    <w:rsid w:val="004A1DAB"/>
    <w:rsid w:val="0055790F"/>
    <w:rsid w:val="00572CF0"/>
    <w:rsid w:val="005F09AC"/>
    <w:rsid w:val="00645474"/>
    <w:rsid w:val="006C5CE1"/>
    <w:rsid w:val="006D2A4F"/>
    <w:rsid w:val="007022D5"/>
    <w:rsid w:val="0071613B"/>
    <w:rsid w:val="00790C93"/>
    <w:rsid w:val="00883D82"/>
    <w:rsid w:val="00893985"/>
    <w:rsid w:val="008C2FE0"/>
    <w:rsid w:val="009A37D4"/>
    <w:rsid w:val="009C3DCC"/>
    <w:rsid w:val="00A3165D"/>
    <w:rsid w:val="00A36110"/>
    <w:rsid w:val="00CE55F6"/>
    <w:rsid w:val="00E100B9"/>
    <w:rsid w:val="00E80360"/>
    <w:rsid w:val="00E84BE0"/>
    <w:rsid w:val="00EB28F4"/>
    <w:rsid w:val="00EC316B"/>
    <w:rsid w:val="00ED55CC"/>
    <w:rsid w:val="00EE4BE7"/>
    <w:rsid w:val="00F256D5"/>
    <w:rsid w:val="00F4040E"/>
    <w:rsid w:val="00F6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05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30F"/>
  </w:style>
  <w:style w:type="paragraph" w:styleId="Footer">
    <w:name w:val="footer"/>
    <w:basedOn w:val="Normal"/>
    <w:link w:val="FooterChar"/>
    <w:uiPriority w:val="99"/>
    <w:unhideWhenUsed/>
    <w:rsid w:val="00305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30F"/>
  </w:style>
  <w:style w:type="paragraph" w:styleId="BalloonText">
    <w:name w:val="Balloon Text"/>
    <w:basedOn w:val="Normal"/>
    <w:link w:val="BalloonTextChar"/>
    <w:uiPriority w:val="99"/>
    <w:semiHidden/>
    <w:unhideWhenUsed/>
    <w:rsid w:val="0030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05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30F"/>
  </w:style>
  <w:style w:type="paragraph" w:styleId="Footer">
    <w:name w:val="footer"/>
    <w:basedOn w:val="Normal"/>
    <w:link w:val="FooterChar"/>
    <w:uiPriority w:val="99"/>
    <w:unhideWhenUsed/>
    <w:rsid w:val="00305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30F"/>
  </w:style>
  <w:style w:type="paragraph" w:styleId="BalloonText">
    <w:name w:val="Balloon Text"/>
    <w:basedOn w:val="Normal"/>
    <w:link w:val="BalloonTextChar"/>
    <w:uiPriority w:val="99"/>
    <w:semiHidden/>
    <w:unhideWhenUsed/>
    <w:rsid w:val="0030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vs.sagepub.com/cgi/reprint/29/4/554?ijkey=JMr7tikMWPX8Y&amp;keytype=ref&amp;siteid=spnv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us.sagepub.com/cgi/reprint/1/3/343?ijkey=uNcVgqBLZgQHo&amp;keytype=ref&amp;siteid=spcu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smag.com/navigation/politics-and-law/what-spread-same-sex-marriage-future-recreational-weed-9304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14_ResearchDev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5</cp:revision>
  <dcterms:created xsi:type="dcterms:W3CDTF">2015-01-27T23:28:00Z</dcterms:created>
  <dcterms:modified xsi:type="dcterms:W3CDTF">2015-07-09T20:45:00Z</dcterms:modified>
</cp:coreProperties>
</file>