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DC" w:rsidRPr="0039232F" w:rsidRDefault="00723DF3" w:rsidP="00723DF3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39232F">
        <w:rPr>
          <w:b/>
          <w:sz w:val="28"/>
          <w:szCs w:val="28"/>
          <w:u w:val="single"/>
        </w:rPr>
        <w:t>Discussion Questions</w:t>
      </w:r>
    </w:p>
    <w:p w:rsidR="0067771C" w:rsidRPr="0067771C" w:rsidRDefault="00723DF3" w:rsidP="0067771C">
      <w:pPr>
        <w:rPr>
          <w:b/>
          <w:sz w:val="24"/>
          <w:szCs w:val="24"/>
        </w:rPr>
      </w:pPr>
      <w:r w:rsidRPr="0067771C">
        <w:rPr>
          <w:b/>
          <w:sz w:val="24"/>
          <w:szCs w:val="24"/>
        </w:rPr>
        <w:t xml:space="preserve"> Chapter 12</w:t>
      </w:r>
    </w:p>
    <w:p w:rsidR="0067771C" w:rsidRPr="0067771C" w:rsidRDefault="0067771C" w:rsidP="0067771C">
      <w:pPr>
        <w:pStyle w:val="Default"/>
        <w:numPr>
          <w:ilvl w:val="0"/>
          <w:numId w:val="14"/>
        </w:numPr>
        <w:rPr>
          <w:rFonts w:asciiTheme="minorHAnsi" w:hAnsiTheme="minorHAnsi" w:cs="Times New Roman"/>
          <w:color w:val="auto"/>
          <w:sz w:val="22"/>
          <w:szCs w:val="22"/>
        </w:rPr>
      </w:pPr>
      <w:r w:rsidRPr="0067771C">
        <w:rPr>
          <w:rFonts w:asciiTheme="minorHAnsi" w:hAnsiTheme="minorHAnsi" w:cs="Times New Roman"/>
          <w:color w:val="auto"/>
          <w:sz w:val="22"/>
          <w:szCs w:val="22"/>
        </w:rPr>
        <w:t>As you were growing up, did your parents encourage you to try to influence your local community or soci</w:t>
      </w:r>
      <w:r w:rsidRPr="0067771C">
        <w:rPr>
          <w:rFonts w:asciiTheme="minorHAnsi" w:hAnsiTheme="minorHAnsi" w:cs="Times New Roman"/>
          <w:color w:val="auto"/>
          <w:sz w:val="22"/>
          <w:szCs w:val="22"/>
        </w:rPr>
        <w:softHyphen/>
        <w:t xml:space="preserve">ety? Why or why not? Was their perspective on power more like the pluralist or elite theoretical perspective? Explain. How have their views about power influenced your own? </w:t>
      </w:r>
    </w:p>
    <w:p w:rsidR="0067771C" w:rsidRPr="0067771C" w:rsidRDefault="0067771C" w:rsidP="0067771C">
      <w:pPr>
        <w:pStyle w:val="Default"/>
        <w:numPr>
          <w:ilvl w:val="0"/>
          <w:numId w:val="14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Is your family of origin part of what G. William </w:t>
      </w:r>
      <w:proofErr w:type="spellStart"/>
      <w:r w:rsidRPr="0067771C">
        <w:rPr>
          <w:rFonts w:asciiTheme="minorHAnsi" w:hAnsiTheme="minorHAnsi"/>
          <w:color w:val="auto"/>
          <w:sz w:val="22"/>
          <w:szCs w:val="22"/>
        </w:rPr>
        <w:t>Domhoff</w:t>
      </w:r>
      <w:proofErr w:type="spellEnd"/>
      <w:r w:rsidRPr="0067771C">
        <w:rPr>
          <w:rFonts w:asciiTheme="minorHAnsi" w:hAnsiTheme="minorHAnsi"/>
          <w:color w:val="auto"/>
          <w:sz w:val="22"/>
          <w:szCs w:val="22"/>
        </w:rPr>
        <w:t xml:space="preserve"> refers to as the “power elite”? What makes you think so? Are you a member of the power elite? Why or why not? If you are not, what do you think your chances are of becoming a member of the power elite, and what would you have to do? Why? </w:t>
      </w:r>
    </w:p>
    <w:p w:rsidR="0067771C" w:rsidRPr="0067771C" w:rsidRDefault="0067771C" w:rsidP="0067771C">
      <w:pPr>
        <w:pStyle w:val="Default"/>
        <w:numPr>
          <w:ilvl w:val="0"/>
          <w:numId w:val="14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Do you think that large corporations have undue influ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 xml:space="preserve">ence over the U.S. government? Why or why not? </w:t>
      </w:r>
    </w:p>
    <w:p w:rsidR="0067771C" w:rsidRPr="0067771C" w:rsidRDefault="0067771C" w:rsidP="0067771C">
      <w:pPr>
        <w:pStyle w:val="Default"/>
        <w:numPr>
          <w:ilvl w:val="0"/>
          <w:numId w:val="14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If you had the choice, would you rather live in a soci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>ety with a planned/centralized economic system, a market/capitalist economic system, or a mixed eco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 xml:space="preserve">nomic system? Why? </w:t>
      </w:r>
    </w:p>
    <w:p w:rsidR="0067771C" w:rsidRPr="000026F2" w:rsidRDefault="0067771C" w:rsidP="0067771C">
      <w:pPr>
        <w:pStyle w:val="Default"/>
        <w:numPr>
          <w:ilvl w:val="0"/>
          <w:numId w:val="14"/>
        </w:numPr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How do conflict theorists explain terrorism? Do you agree? Why or why not? How would you suggest the U.S. government try to stem terrorism? What theoreti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>cal perspective do you think is most helpful in terms of understanding and dealing with terrorism? Why?</w:t>
      </w:r>
    </w:p>
    <w:sectPr w:rsidR="0067771C" w:rsidRPr="000026F2" w:rsidSect="0090663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4B8" w:rsidRDefault="00C724B8" w:rsidP="00723DF3">
      <w:pPr>
        <w:spacing w:after="0" w:line="240" w:lineRule="auto"/>
      </w:pPr>
      <w:r>
        <w:separator/>
      </w:r>
    </w:p>
  </w:endnote>
  <w:endnote w:type="continuationSeparator" w:id="0">
    <w:p w:rsidR="00C724B8" w:rsidRDefault="00C724B8" w:rsidP="0072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LT Std Med">
    <w:altName w:val="HelveticaNeueLT Std M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MHC L+ Helvetica Neue LT Std">
    <w:altName w:val="FUMHC L+ 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lypha LT St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4B8" w:rsidRDefault="00C724B8" w:rsidP="00723DF3">
      <w:pPr>
        <w:spacing w:after="0" w:line="240" w:lineRule="auto"/>
      </w:pPr>
      <w:r>
        <w:separator/>
      </w:r>
    </w:p>
  </w:footnote>
  <w:footnote w:type="continuationSeparator" w:id="0">
    <w:p w:rsidR="00C724B8" w:rsidRDefault="00C724B8" w:rsidP="0072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C" w:rsidRDefault="0067771C" w:rsidP="00723DF3">
    <w:pPr>
      <w:pStyle w:val="Header"/>
    </w:pPr>
    <w:proofErr w:type="spellStart"/>
    <w:r>
      <w:rPr>
        <w:i/>
        <w:iCs/>
      </w:rPr>
      <w:t>Ballantine</w:t>
    </w:r>
    <w:proofErr w:type="spellEnd"/>
    <w:r>
      <w:rPr>
        <w:i/>
        <w:iCs/>
      </w:rPr>
      <w:t xml:space="preserve">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67771C" w:rsidRDefault="0067771C" w:rsidP="00723DF3">
    <w:pPr>
      <w:pStyle w:val="Header"/>
    </w:pPr>
    <w:proofErr w:type="gramStart"/>
    <w:r>
      <w:t>by</w:t>
    </w:r>
    <w:proofErr w:type="gramEnd"/>
    <w:r>
      <w:t xml:space="preserve"> Jeanne H. </w:t>
    </w:r>
    <w:proofErr w:type="spellStart"/>
    <w:r>
      <w:t>Ballantine</w:t>
    </w:r>
    <w:proofErr w:type="spellEnd"/>
    <w:r>
      <w:t xml:space="preserve">, Keith A. Roberts, Kathleen Odell </w:t>
    </w:r>
    <w:proofErr w:type="spellStart"/>
    <w:r>
      <w:t>Korgen</w:t>
    </w:r>
    <w:proofErr w:type="spellEnd"/>
  </w:p>
  <w:p w:rsidR="0067771C" w:rsidRDefault="006777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ED52"/>
    <w:multiLevelType w:val="hybridMultilevel"/>
    <w:tmpl w:val="86BF479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1B5AC5"/>
    <w:multiLevelType w:val="hybridMultilevel"/>
    <w:tmpl w:val="275AE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4F62"/>
    <w:multiLevelType w:val="hybridMultilevel"/>
    <w:tmpl w:val="31285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D0EEB"/>
    <w:multiLevelType w:val="hybridMultilevel"/>
    <w:tmpl w:val="1D7C8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A5113"/>
    <w:multiLevelType w:val="hybridMultilevel"/>
    <w:tmpl w:val="0CF8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53172"/>
    <w:multiLevelType w:val="hybridMultilevel"/>
    <w:tmpl w:val="55BED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F35FB"/>
    <w:multiLevelType w:val="hybridMultilevel"/>
    <w:tmpl w:val="3AA4F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159D4"/>
    <w:multiLevelType w:val="hybridMultilevel"/>
    <w:tmpl w:val="DF464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82229"/>
    <w:multiLevelType w:val="hybridMultilevel"/>
    <w:tmpl w:val="4A260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87055"/>
    <w:multiLevelType w:val="hybridMultilevel"/>
    <w:tmpl w:val="5C743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A63C6"/>
    <w:multiLevelType w:val="hybridMultilevel"/>
    <w:tmpl w:val="C99A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D38F4"/>
    <w:multiLevelType w:val="hybridMultilevel"/>
    <w:tmpl w:val="6B1EF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B4988"/>
    <w:multiLevelType w:val="hybridMultilevel"/>
    <w:tmpl w:val="4B5C8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C24A4"/>
    <w:multiLevelType w:val="hybridMultilevel"/>
    <w:tmpl w:val="DA92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A4A8E"/>
    <w:multiLevelType w:val="hybridMultilevel"/>
    <w:tmpl w:val="B9B84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C6415"/>
    <w:multiLevelType w:val="hybridMultilevel"/>
    <w:tmpl w:val="6BAE5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1"/>
  </w:num>
  <w:num w:numId="14">
    <w:abstractNumId w:val="1"/>
  </w:num>
  <w:num w:numId="15">
    <w:abstractNumId w:val="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DF3"/>
    <w:rsid w:val="000026F2"/>
    <w:rsid w:val="001D0DE4"/>
    <w:rsid w:val="0039232F"/>
    <w:rsid w:val="00402299"/>
    <w:rsid w:val="004D6C4F"/>
    <w:rsid w:val="00554FDC"/>
    <w:rsid w:val="006168BB"/>
    <w:rsid w:val="00653439"/>
    <w:rsid w:val="0067771C"/>
    <w:rsid w:val="00723DF3"/>
    <w:rsid w:val="007C7CF8"/>
    <w:rsid w:val="0090663B"/>
    <w:rsid w:val="00C724B8"/>
    <w:rsid w:val="00D85F6F"/>
    <w:rsid w:val="00E8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admin</cp:lastModifiedBy>
  <cp:revision>4</cp:revision>
  <dcterms:created xsi:type="dcterms:W3CDTF">2015-07-14T05:40:00Z</dcterms:created>
  <dcterms:modified xsi:type="dcterms:W3CDTF">2015-07-14T05:43:00Z</dcterms:modified>
</cp:coreProperties>
</file>