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C82" w:rsidRDefault="006A2E6A" w:rsidP="006A2E6A">
      <w:pPr>
        <w:jc w:val="center"/>
        <w:rPr>
          <w:rFonts w:ascii="Verdana" w:hAnsi="Verdana"/>
        </w:rPr>
      </w:pPr>
      <w:r>
        <w:rPr>
          <w:rFonts w:ascii="Verdana" w:hAnsi="Verdana"/>
        </w:rPr>
        <w:t>Chapter 7</w:t>
      </w:r>
    </w:p>
    <w:p w:rsidR="006A2E6A" w:rsidRDefault="006A2E6A" w:rsidP="00D47387">
      <w:pPr>
        <w:pStyle w:val="ListParagraph"/>
        <w:numPr>
          <w:ilvl w:val="0"/>
          <w:numId w:val="1"/>
        </w:numPr>
        <w:rPr>
          <w:rFonts w:ascii="Verdana" w:hAnsi="Verdana"/>
        </w:rPr>
      </w:pPr>
      <w:r>
        <w:rPr>
          <w:rFonts w:ascii="Verdana" w:hAnsi="Verdana"/>
        </w:rPr>
        <w:t>Watch the video: “How Difficult Can This Be?:  The FAT City Workshop” by Rick Lavoie.  The video is just over an hour in length.  It can be downloaded and viewed on YouTube</w:t>
      </w:r>
      <w:r w:rsidR="00D47387">
        <w:rPr>
          <w:rFonts w:ascii="Verdana" w:hAnsi="Verdana"/>
        </w:rPr>
        <w:t xml:space="preserve"> at -</w:t>
      </w:r>
      <w:hyperlink r:id="rId7" w:history="1">
        <w:r w:rsidR="00D47387" w:rsidRPr="00883F94">
          <w:rPr>
            <w:rStyle w:val="Hyperlink"/>
            <w:rFonts w:ascii="Verdana" w:hAnsi="Verdana"/>
          </w:rPr>
          <w:t>http://www.youtube.com/results?search_query=how+difficult+can+this+be+the+f.a.t.+city+workshop</w:t>
        </w:r>
      </w:hyperlink>
      <w:r w:rsidR="00D47387">
        <w:rPr>
          <w:rFonts w:ascii="Verdana" w:hAnsi="Verdana"/>
        </w:rPr>
        <w:t xml:space="preserve"> </w:t>
      </w:r>
    </w:p>
    <w:p w:rsidR="00D47387" w:rsidRDefault="00D47387" w:rsidP="00D47387">
      <w:pPr>
        <w:pStyle w:val="ListParagraph"/>
        <w:rPr>
          <w:rFonts w:ascii="Verdana" w:hAnsi="Verdana"/>
        </w:rPr>
      </w:pPr>
    </w:p>
    <w:p w:rsidR="00D47387" w:rsidRDefault="00D47387" w:rsidP="00D47387">
      <w:pPr>
        <w:pStyle w:val="ListParagraph"/>
        <w:rPr>
          <w:rFonts w:ascii="Verdana" w:hAnsi="Verdana"/>
        </w:rPr>
      </w:pPr>
      <w:r>
        <w:rPr>
          <w:rFonts w:ascii="Verdana" w:hAnsi="Verdana"/>
        </w:rPr>
        <w:t>Respond to the following:</w:t>
      </w:r>
    </w:p>
    <w:p w:rsidR="00D47387" w:rsidRDefault="00D47387" w:rsidP="00D47387">
      <w:pPr>
        <w:pStyle w:val="ListParagraph"/>
        <w:rPr>
          <w:rFonts w:ascii="Verdana" w:hAnsi="Verdana"/>
        </w:rPr>
      </w:pPr>
      <w:r>
        <w:rPr>
          <w:rFonts w:ascii="Verdana" w:hAnsi="Verdana"/>
        </w:rPr>
        <w:tab/>
        <w:t xml:space="preserve">Explain why, according to Lavoie, sarcasm is not an effective tool for teachers.  </w:t>
      </w:r>
    </w:p>
    <w:p w:rsidR="00D47387" w:rsidRDefault="00D47387" w:rsidP="00D47387">
      <w:pPr>
        <w:pStyle w:val="ListParagraph"/>
        <w:rPr>
          <w:rFonts w:ascii="Verdana" w:hAnsi="Verdana"/>
        </w:rPr>
      </w:pPr>
      <w:r>
        <w:rPr>
          <w:rFonts w:ascii="Verdana" w:hAnsi="Verdana"/>
        </w:rPr>
        <w:tab/>
        <w:t>The segment that includes the picture of the cow illustrates the difference between motivation and direct instruction.  Explain the significance of that difference.</w:t>
      </w:r>
    </w:p>
    <w:p w:rsidR="00D47387" w:rsidRDefault="00D47387" w:rsidP="00D47387">
      <w:pPr>
        <w:pStyle w:val="ListParagraph"/>
        <w:rPr>
          <w:rFonts w:ascii="Verdana" w:hAnsi="Verdana"/>
        </w:rPr>
      </w:pPr>
      <w:r>
        <w:rPr>
          <w:rFonts w:ascii="Verdana" w:hAnsi="Verdana"/>
        </w:rPr>
        <w:tab/>
        <w:t>What is the point that Lavoie makes about the image called “Vanity?” ‘</w:t>
      </w:r>
    </w:p>
    <w:p w:rsidR="00D47387" w:rsidRDefault="00D47387" w:rsidP="00D47387">
      <w:pPr>
        <w:pStyle w:val="ListParagraph"/>
        <w:rPr>
          <w:rFonts w:ascii="Verdana" w:hAnsi="Verdana"/>
        </w:rPr>
      </w:pPr>
      <w:r>
        <w:rPr>
          <w:rFonts w:ascii="Verdana" w:hAnsi="Verdana"/>
        </w:rPr>
        <w:t>What did you see the first time the picture was shown?  How does this relate to perception?  What implications might this have for teachers?</w:t>
      </w:r>
    </w:p>
    <w:p w:rsidR="00D47387" w:rsidRDefault="00D47387" w:rsidP="00D47387">
      <w:pPr>
        <w:pStyle w:val="ListParagraph"/>
        <w:rPr>
          <w:rFonts w:ascii="Verdana" w:hAnsi="Verdana"/>
          <w:u w:val="single"/>
        </w:rPr>
      </w:pPr>
    </w:p>
    <w:p w:rsidR="00D47387" w:rsidRDefault="00D47387" w:rsidP="00D47387">
      <w:pPr>
        <w:pStyle w:val="ListParagraph"/>
        <w:rPr>
          <w:rFonts w:ascii="Verdana" w:hAnsi="Verdana"/>
        </w:rPr>
      </w:pPr>
      <w:r>
        <w:rPr>
          <w:rFonts w:ascii="Verdana" w:hAnsi="Verdana"/>
          <w:u w:val="single"/>
        </w:rPr>
        <w:t>Chapter 7 Objective</w:t>
      </w:r>
    </w:p>
    <w:p w:rsidR="00D47387" w:rsidRDefault="00AB51B0" w:rsidP="00D47387">
      <w:pPr>
        <w:pStyle w:val="ListParagraph"/>
        <w:rPr>
          <w:rFonts w:ascii="Verdana" w:hAnsi="Verdana"/>
        </w:rPr>
      </w:pPr>
      <w:r>
        <w:rPr>
          <w:rFonts w:ascii="Verdana" w:hAnsi="Verdana"/>
        </w:rPr>
        <w:tab/>
        <w:t>L</w:t>
      </w:r>
      <w:r w:rsidR="00DF4FB7">
        <w:rPr>
          <w:rFonts w:ascii="Verdana" w:hAnsi="Verdana"/>
        </w:rPr>
        <w:t>ist representative learning and social/emotional characteristics of individuals with learning disabilities.</w:t>
      </w:r>
    </w:p>
    <w:p w:rsidR="00DF4FB7" w:rsidRDefault="00DF4FB7" w:rsidP="00D47387">
      <w:pPr>
        <w:pStyle w:val="ListParagraph"/>
        <w:rPr>
          <w:rFonts w:ascii="Verdana" w:hAnsi="Verdana"/>
        </w:rPr>
      </w:pPr>
    </w:p>
    <w:p w:rsidR="00D47387" w:rsidRDefault="00D47387" w:rsidP="00D47387">
      <w:pPr>
        <w:pStyle w:val="ListParagraph"/>
        <w:rPr>
          <w:rFonts w:ascii="Verdana" w:hAnsi="Verdana"/>
        </w:rPr>
      </w:pPr>
      <w:r>
        <w:rPr>
          <w:rFonts w:ascii="Verdana" w:hAnsi="Verdana"/>
          <w:u w:val="single"/>
        </w:rPr>
        <w:t>CEC Standard(s)</w:t>
      </w:r>
      <w:r w:rsidR="00DF4FB7">
        <w:rPr>
          <w:rFonts w:ascii="Verdana" w:hAnsi="Verdana"/>
        </w:rPr>
        <w:t>: Standard 2: Learning Environments</w:t>
      </w:r>
    </w:p>
    <w:p w:rsidR="00DF4FB7" w:rsidRDefault="00DF4FB7" w:rsidP="00D47387">
      <w:pPr>
        <w:pStyle w:val="ListParagraph"/>
        <w:rPr>
          <w:rFonts w:ascii="Verdana" w:hAnsi="Verdana"/>
        </w:rPr>
      </w:pPr>
      <w:r>
        <w:rPr>
          <w:rFonts w:ascii="Verdana" w:hAnsi="Verdana"/>
        </w:rPr>
        <w:tab/>
        <w:t>Standard 2.1: Beginning special education professionals through collaboration with general educators and other colleagues create safe, inclusive, culturally responsive learning environments to engage individuals with exceptionalities in meaningful learning activities and social interactions.</w:t>
      </w:r>
    </w:p>
    <w:p w:rsidR="00DF4FB7" w:rsidRDefault="00DF4FB7" w:rsidP="00D47387">
      <w:pPr>
        <w:pStyle w:val="ListParagraph"/>
        <w:rPr>
          <w:rFonts w:ascii="Verdana" w:hAnsi="Verdana"/>
        </w:rPr>
      </w:pPr>
    </w:p>
    <w:p w:rsidR="007020E3" w:rsidRDefault="007020E3" w:rsidP="007020E3">
      <w:pPr>
        <w:pStyle w:val="ListParagraph"/>
        <w:spacing w:after="0"/>
        <w:rPr>
          <w:rFonts w:ascii="Verdana" w:hAnsi="Verdana"/>
        </w:rPr>
      </w:pPr>
      <w:r>
        <w:rPr>
          <w:rFonts w:ascii="Verdana" w:hAnsi="Verdana"/>
          <w:u w:val="single"/>
        </w:rPr>
        <w:t xml:space="preserve">PRAXIS II: Education of Exceptional Students: Core Content Knowledge </w:t>
      </w:r>
    </w:p>
    <w:p w:rsidR="007020E3" w:rsidRDefault="007020E3" w:rsidP="007020E3">
      <w:pPr>
        <w:pStyle w:val="ListParagraph"/>
        <w:numPr>
          <w:ilvl w:val="0"/>
          <w:numId w:val="2"/>
        </w:numPr>
        <w:spacing w:after="0"/>
        <w:rPr>
          <w:rFonts w:ascii="Verdana" w:hAnsi="Verdana"/>
        </w:rPr>
      </w:pPr>
      <w:r>
        <w:rPr>
          <w:rFonts w:ascii="Verdana" w:hAnsi="Verdana"/>
        </w:rPr>
        <w:t>Topic I: Understanding Exceptionalities</w:t>
      </w:r>
    </w:p>
    <w:p w:rsidR="007020E3" w:rsidRPr="000E7779" w:rsidRDefault="000E7779" w:rsidP="000E7779">
      <w:pPr>
        <w:spacing w:after="0"/>
        <w:ind w:left="1440" w:firstLine="720"/>
        <w:rPr>
          <w:rFonts w:ascii="Verdana" w:hAnsi="Verdana"/>
        </w:rPr>
      </w:pPr>
      <w:r>
        <w:rPr>
          <w:rFonts w:ascii="Verdana" w:hAnsi="Verdana"/>
        </w:rPr>
        <w:t xml:space="preserve">B. </w:t>
      </w:r>
      <w:r w:rsidR="007020E3" w:rsidRPr="000E7779">
        <w:rPr>
          <w:rFonts w:ascii="Verdana" w:hAnsi="Verdana"/>
        </w:rPr>
        <w:t>Characteristics of students with disabilities</w:t>
      </w:r>
    </w:p>
    <w:p w:rsidR="00DF4FB7" w:rsidRDefault="00DF4FB7" w:rsidP="00D47387">
      <w:pPr>
        <w:pStyle w:val="ListParagraph"/>
        <w:rPr>
          <w:rFonts w:ascii="Verdana" w:hAnsi="Verdana"/>
        </w:rPr>
      </w:pPr>
    </w:p>
    <w:p w:rsidR="00D47387" w:rsidRDefault="00D47387" w:rsidP="00D47387">
      <w:pPr>
        <w:pStyle w:val="ListParagraph"/>
        <w:numPr>
          <w:ilvl w:val="0"/>
          <w:numId w:val="1"/>
        </w:numPr>
        <w:rPr>
          <w:rFonts w:ascii="Verdana" w:hAnsi="Verdana"/>
        </w:rPr>
      </w:pPr>
      <w:r>
        <w:rPr>
          <w:rFonts w:ascii="Verdana" w:hAnsi="Verdana"/>
        </w:rPr>
        <w:t xml:space="preserve">Go to the PBS “Misunderstood Minds” website at </w:t>
      </w:r>
      <w:hyperlink r:id="rId8" w:history="1">
        <w:r w:rsidRPr="00883F94">
          <w:rPr>
            <w:rStyle w:val="Hyperlink"/>
            <w:rFonts w:ascii="Verdana" w:hAnsi="Verdana"/>
          </w:rPr>
          <w:t>www.pbs.org/wgbh/misunderstoodminds</w:t>
        </w:r>
      </w:hyperlink>
      <w:r>
        <w:rPr>
          <w:rFonts w:ascii="Verdana" w:hAnsi="Verdana"/>
        </w:rPr>
        <w:t xml:space="preserve">  There are four areas/categories (attention, reading, writing, and mathematics) that pose a significant amount of difficulty for the student with a learning disability.  Explore each of these areas and try to work through at least two of the simulations included in the links.  When you have completed the simulations, write a reflection about your experience.  How well were you able to complete the tasks you were assigned?  What problems did you face?  How did you cope with those problems?</w:t>
      </w:r>
    </w:p>
    <w:p w:rsidR="00D47387" w:rsidRDefault="00D47387" w:rsidP="00D47387">
      <w:pPr>
        <w:pStyle w:val="ListParagraph"/>
        <w:rPr>
          <w:rFonts w:ascii="Verdana" w:hAnsi="Verdana"/>
        </w:rPr>
      </w:pPr>
    </w:p>
    <w:p w:rsidR="00D47387" w:rsidRDefault="00D47387" w:rsidP="00D47387">
      <w:pPr>
        <w:pStyle w:val="ListParagraph"/>
        <w:rPr>
          <w:rFonts w:ascii="Verdana" w:hAnsi="Verdana"/>
        </w:rPr>
      </w:pPr>
      <w:r>
        <w:rPr>
          <w:rFonts w:ascii="Verdana" w:hAnsi="Verdana"/>
          <w:u w:val="single"/>
        </w:rPr>
        <w:lastRenderedPageBreak/>
        <w:t>Chapter 7 Objective</w:t>
      </w:r>
    </w:p>
    <w:p w:rsidR="00D47387" w:rsidRDefault="00DF4FB7" w:rsidP="00D47387">
      <w:pPr>
        <w:pStyle w:val="ListParagraph"/>
        <w:rPr>
          <w:rFonts w:ascii="Verdana" w:hAnsi="Verdana"/>
        </w:rPr>
      </w:pPr>
      <w:r>
        <w:rPr>
          <w:rFonts w:ascii="Verdana" w:hAnsi="Verdana"/>
        </w:rPr>
        <w:tab/>
        <w:t>List representative learning and social/emotional characteristics of individuals with learning disabilities.</w:t>
      </w:r>
    </w:p>
    <w:p w:rsidR="00DF4FB7" w:rsidRDefault="00DF4FB7" w:rsidP="00D47387">
      <w:pPr>
        <w:pStyle w:val="ListParagraph"/>
        <w:rPr>
          <w:rFonts w:ascii="Verdana" w:hAnsi="Verdana"/>
        </w:rPr>
      </w:pPr>
    </w:p>
    <w:p w:rsidR="00DF4FB7" w:rsidRDefault="00D47387" w:rsidP="00D47387">
      <w:pPr>
        <w:pStyle w:val="ListParagraph"/>
        <w:rPr>
          <w:rFonts w:ascii="Verdana" w:hAnsi="Verdana"/>
        </w:rPr>
      </w:pPr>
      <w:r>
        <w:rPr>
          <w:rFonts w:ascii="Verdana" w:hAnsi="Verdana"/>
          <w:u w:val="single"/>
        </w:rPr>
        <w:t>CEC Standard(s)</w:t>
      </w:r>
      <w:r>
        <w:rPr>
          <w:rFonts w:ascii="Verdana" w:hAnsi="Verdana"/>
        </w:rPr>
        <w:t>:</w:t>
      </w:r>
      <w:r w:rsidR="00DF4FB7">
        <w:rPr>
          <w:rFonts w:ascii="Verdana" w:hAnsi="Verdana"/>
        </w:rPr>
        <w:t xml:space="preserve"> Standard 1: Learner Development and Individual Learning Differences</w:t>
      </w:r>
    </w:p>
    <w:p w:rsidR="00DF4FB7" w:rsidRDefault="00DF4FB7" w:rsidP="00D47387">
      <w:pPr>
        <w:pStyle w:val="ListParagraph"/>
        <w:rPr>
          <w:rFonts w:ascii="Verdana" w:hAnsi="Verdana"/>
        </w:rPr>
      </w:pPr>
      <w:r>
        <w:rPr>
          <w:rFonts w:ascii="Verdana" w:hAnsi="Verdana"/>
        </w:rPr>
        <w:tab/>
        <w:t>Standard 1.0: Beginning special education professionals understand how exceptionalities may interact with development and learning and use this knowledge to provide meaningful and challenging learning experiences for individuals with exceptionalities.</w:t>
      </w:r>
    </w:p>
    <w:p w:rsidR="007020E3" w:rsidRDefault="00D47387" w:rsidP="007020E3">
      <w:pPr>
        <w:pStyle w:val="ListParagraph"/>
        <w:spacing w:after="0"/>
        <w:rPr>
          <w:rFonts w:ascii="Verdana" w:hAnsi="Verdana"/>
        </w:rPr>
      </w:pPr>
      <w:r>
        <w:rPr>
          <w:rFonts w:ascii="Verdana" w:hAnsi="Verdana"/>
        </w:rPr>
        <w:tab/>
      </w:r>
    </w:p>
    <w:p w:rsidR="007020E3" w:rsidRDefault="007020E3" w:rsidP="007020E3">
      <w:pPr>
        <w:pStyle w:val="ListParagraph"/>
        <w:spacing w:after="0"/>
        <w:rPr>
          <w:rFonts w:ascii="Verdana" w:hAnsi="Verdana"/>
        </w:rPr>
      </w:pPr>
      <w:bookmarkStart w:id="0" w:name="_GoBack"/>
      <w:bookmarkEnd w:id="0"/>
      <w:r>
        <w:rPr>
          <w:rFonts w:ascii="Verdana" w:hAnsi="Verdana"/>
          <w:u w:val="single"/>
        </w:rPr>
        <w:t xml:space="preserve">PRAXIS II: Education of Exceptional Students: Core Content Knowledge </w:t>
      </w:r>
    </w:p>
    <w:p w:rsidR="007020E3" w:rsidRDefault="007020E3" w:rsidP="007020E3">
      <w:pPr>
        <w:pStyle w:val="ListParagraph"/>
        <w:numPr>
          <w:ilvl w:val="0"/>
          <w:numId w:val="2"/>
        </w:numPr>
        <w:spacing w:after="0"/>
        <w:rPr>
          <w:rFonts w:ascii="Verdana" w:hAnsi="Verdana"/>
        </w:rPr>
      </w:pPr>
      <w:r>
        <w:rPr>
          <w:rFonts w:ascii="Verdana" w:hAnsi="Verdana"/>
        </w:rPr>
        <w:t>Topic I: Understanding Exceptionalities</w:t>
      </w:r>
    </w:p>
    <w:p w:rsidR="007020E3" w:rsidRPr="000E7779" w:rsidRDefault="000E7779" w:rsidP="000E7779">
      <w:pPr>
        <w:spacing w:after="0"/>
        <w:ind w:left="1440" w:firstLine="720"/>
        <w:rPr>
          <w:rFonts w:ascii="Verdana" w:hAnsi="Verdana"/>
        </w:rPr>
      </w:pPr>
      <w:r>
        <w:rPr>
          <w:rFonts w:ascii="Verdana" w:hAnsi="Verdana"/>
        </w:rPr>
        <w:t xml:space="preserve">B. </w:t>
      </w:r>
      <w:r w:rsidR="007020E3" w:rsidRPr="000E7779">
        <w:rPr>
          <w:rFonts w:ascii="Verdana" w:hAnsi="Verdana"/>
        </w:rPr>
        <w:t>Characteristics of students with disabilities</w:t>
      </w:r>
    </w:p>
    <w:p w:rsidR="00DF4FB7" w:rsidRPr="00D47387" w:rsidRDefault="00DF4FB7" w:rsidP="007020E3">
      <w:pPr>
        <w:spacing w:after="0" w:line="240" w:lineRule="auto"/>
        <w:rPr>
          <w:rFonts w:ascii="Verdana" w:hAnsi="Verdana"/>
        </w:rPr>
      </w:pPr>
      <w:r>
        <w:rPr>
          <w:rFonts w:ascii="Verdana" w:hAnsi="Verdana"/>
        </w:rPr>
        <w:tab/>
      </w:r>
    </w:p>
    <w:sectPr w:rsidR="00DF4FB7" w:rsidRPr="00D47387" w:rsidSect="003A3602">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1B0" w:rsidRDefault="00AB51B0" w:rsidP="00AB51B0">
      <w:pPr>
        <w:spacing w:after="0" w:line="240" w:lineRule="auto"/>
      </w:pPr>
      <w:r>
        <w:separator/>
      </w:r>
    </w:p>
  </w:endnote>
  <w:endnote w:type="continuationSeparator" w:id="0">
    <w:p w:rsidR="00AB51B0" w:rsidRDefault="00AB51B0" w:rsidP="00AB5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1B0" w:rsidRDefault="00AB51B0" w:rsidP="00AB51B0">
      <w:pPr>
        <w:spacing w:after="0" w:line="240" w:lineRule="auto"/>
      </w:pPr>
      <w:r>
        <w:separator/>
      </w:r>
    </w:p>
  </w:footnote>
  <w:footnote w:type="continuationSeparator" w:id="0">
    <w:p w:rsidR="00AB51B0" w:rsidRDefault="00AB51B0" w:rsidP="00AB51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1B0" w:rsidRDefault="00AB51B0" w:rsidP="00AB51B0">
    <w:pPr>
      <w:pStyle w:val="Header"/>
    </w:pPr>
    <w:r>
      <w:t>Gargiulo, Special Education in Contemporary Society 5th Edition</w:t>
    </w:r>
  </w:p>
  <w:p w:rsidR="00AB51B0" w:rsidRDefault="00AB51B0">
    <w:pPr>
      <w:pStyle w:val="Header"/>
    </w:pPr>
    <w:r>
      <w:t>Instructor Resource</w:t>
    </w:r>
  </w:p>
  <w:p w:rsidR="00AB51B0" w:rsidRDefault="00AB51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92EB7"/>
    <w:multiLevelType w:val="hybridMultilevel"/>
    <w:tmpl w:val="74A07CE6"/>
    <w:lvl w:ilvl="0" w:tplc="7B1A00D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38DE4C5F"/>
    <w:multiLevelType w:val="hybridMultilevel"/>
    <w:tmpl w:val="A3404D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0232521"/>
    <w:multiLevelType w:val="hybridMultilevel"/>
    <w:tmpl w:val="16CE4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EC5322"/>
    <w:multiLevelType w:val="hybridMultilevel"/>
    <w:tmpl w:val="1100817E"/>
    <w:lvl w:ilvl="0" w:tplc="D398E85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E761E0"/>
    <w:rsid w:val="000E7779"/>
    <w:rsid w:val="001933B4"/>
    <w:rsid w:val="003A3602"/>
    <w:rsid w:val="00687F0C"/>
    <w:rsid w:val="006A2E6A"/>
    <w:rsid w:val="007020E3"/>
    <w:rsid w:val="00AA02A7"/>
    <w:rsid w:val="00AB51B0"/>
    <w:rsid w:val="00B85214"/>
    <w:rsid w:val="00D47387"/>
    <w:rsid w:val="00DF4FB7"/>
    <w:rsid w:val="00E761E0"/>
    <w:rsid w:val="00F93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E6A"/>
    <w:pPr>
      <w:ind w:left="720"/>
      <w:contextualSpacing/>
    </w:pPr>
  </w:style>
  <w:style w:type="character" w:styleId="Hyperlink">
    <w:name w:val="Hyperlink"/>
    <w:basedOn w:val="DefaultParagraphFont"/>
    <w:uiPriority w:val="99"/>
    <w:unhideWhenUsed/>
    <w:rsid w:val="00D47387"/>
    <w:rPr>
      <w:color w:val="0000FF" w:themeColor="hyperlink"/>
      <w:u w:val="single"/>
    </w:rPr>
  </w:style>
  <w:style w:type="character" w:styleId="FollowedHyperlink">
    <w:name w:val="FollowedHyperlink"/>
    <w:basedOn w:val="DefaultParagraphFont"/>
    <w:uiPriority w:val="99"/>
    <w:semiHidden/>
    <w:unhideWhenUsed/>
    <w:rsid w:val="00D47387"/>
    <w:rPr>
      <w:color w:val="800080" w:themeColor="followedHyperlink"/>
      <w:u w:val="single"/>
    </w:rPr>
  </w:style>
  <w:style w:type="paragraph" w:styleId="BalloonText">
    <w:name w:val="Balloon Text"/>
    <w:basedOn w:val="Normal"/>
    <w:link w:val="BalloonTextChar"/>
    <w:uiPriority w:val="99"/>
    <w:semiHidden/>
    <w:unhideWhenUsed/>
    <w:rsid w:val="00702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0E3"/>
    <w:rPr>
      <w:rFonts w:ascii="Tahoma" w:hAnsi="Tahoma" w:cs="Tahoma"/>
      <w:sz w:val="16"/>
      <w:szCs w:val="16"/>
    </w:rPr>
  </w:style>
  <w:style w:type="paragraph" w:styleId="Header">
    <w:name w:val="header"/>
    <w:basedOn w:val="Normal"/>
    <w:link w:val="HeaderChar"/>
    <w:uiPriority w:val="99"/>
    <w:unhideWhenUsed/>
    <w:rsid w:val="00AB5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1B0"/>
  </w:style>
  <w:style w:type="paragraph" w:styleId="Footer">
    <w:name w:val="footer"/>
    <w:basedOn w:val="Normal"/>
    <w:link w:val="FooterChar"/>
    <w:uiPriority w:val="99"/>
    <w:semiHidden/>
    <w:unhideWhenUsed/>
    <w:rsid w:val="00AB51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5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E6A"/>
    <w:pPr>
      <w:ind w:left="720"/>
      <w:contextualSpacing/>
    </w:pPr>
  </w:style>
  <w:style w:type="character" w:styleId="Hyperlink">
    <w:name w:val="Hyperlink"/>
    <w:basedOn w:val="DefaultParagraphFont"/>
    <w:uiPriority w:val="99"/>
    <w:unhideWhenUsed/>
    <w:rsid w:val="00D47387"/>
    <w:rPr>
      <w:color w:val="0000FF" w:themeColor="hyperlink"/>
      <w:u w:val="single"/>
    </w:rPr>
  </w:style>
  <w:style w:type="character" w:styleId="FollowedHyperlink">
    <w:name w:val="FollowedHyperlink"/>
    <w:basedOn w:val="DefaultParagraphFont"/>
    <w:uiPriority w:val="99"/>
    <w:semiHidden/>
    <w:unhideWhenUsed/>
    <w:rsid w:val="00D47387"/>
    <w:rPr>
      <w:color w:val="800080" w:themeColor="followedHyperlink"/>
      <w:u w:val="single"/>
    </w:rPr>
  </w:style>
  <w:style w:type="paragraph" w:styleId="BalloonText">
    <w:name w:val="Balloon Text"/>
    <w:basedOn w:val="Normal"/>
    <w:link w:val="BalloonTextChar"/>
    <w:uiPriority w:val="99"/>
    <w:semiHidden/>
    <w:unhideWhenUsed/>
    <w:rsid w:val="00702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0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misunderstoodminds" TargetMode="External"/><Relationship Id="rId3" Type="http://schemas.openxmlformats.org/officeDocument/2006/relationships/settings" Target="settings.xml"/><Relationship Id="rId7" Type="http://schemas.openxmlformats.org/officeDocument/2006/relationships/hyperlink" Target="http://www.youtube.com/results?search_query=how+difficult+can+this+be+the+f.a.t.+city+workshop"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NGBDLQ</dc:creator>
  <cp:lastModifiedBy>Julie Griffin</cp:lastModifiedBy>
  <cp:revision>3</cp:revision>
  <cp:lastPrinted>2014-05-01T15:32:00Z</cp:lastPrinted>
  <dcterms:created xsi:type="dcterms:W3CDTF">2014-06-02T23:11:00Z</dcterms:created>
  <dcterms:modified xsi:type="dcterms:W3CDTF">2014-06-03T19:09:00Z</dcterms:modified>
</cp:coreProperties>
</file>